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22DD" w14:textId="77777777" w:rsidR="00BD1EB4" w:rsidRDefault="005C57F3" w:rsidP="002E7C76">
      <w:pPr>
        <w:spacing w:after="0"/>
        <w:jc w:val="center"/>
        <w:rPr>
          <w:b/>
          <w:sz w:val="32"/>
        </w:rPr>
      </w:pPr>
      <w:r>
        <w:rPr>
          <w:b/>
          <w:noProof/>
          <w:sz w:val="32"/>
          <w:lang w:eastAsia="es-CO"/>
        </w:rPr>
        <mc:AlternateContent>
          <mc:Choice Requires="wps">
            <w:drawing>
              <wp:anchor distT="0" distB="0" distL="114300" distR="114300" simplePos="0" relativeHeight="251667456" behindDoc="1" locked="0" layoutInCell="1" allowOverlap="1" wp14:anchorId="2AF107D9" wp14:editId="7BC6DBBB">
                <wp:simplePos x="0" y="0"/>
                <wp:positionH relativeFrom="column">
                  <wp:posOffset>4101464</wp:posOffset>
                </wp:positionH>
                <wp:positionV relativeFrom="paragraph">
                  <wp:posOffset>-875030</wp:posOffset>
                </wp:positionV>
                <wp:extent cx="2629535" cy="12762230"/>
                <wp:effectExtent l="50800" t="25400" r="88265" b="90170"/>
                <wp:wrapNone/>
                <wp:docPr id="352" name="Rectángulo 352"/>
                <wp:cNvGraphicFramePr/>
                <a:graphic xmlns:a="http://schemas.openxmlformats.org/drawingml/2006/main">
                  <a:graphicData uri="http://schemas.microsoft.com/office/word/2010/wordprocessingShape">
                    <wps:wsp>
                      <wps:cNvSpPr/>
                      <wps:spPr>
                        <a:xfrm>
                          <a:off x="0" y="0"/>
                          <a:ext cx="2629535" cy="1276223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352" o:spid="_x0000_s1026" style="position:absolute;margin-left:322.95pt;margin-top:-68.85pt;width:207.05pt;height:100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" fillcolor="#254163 [1636]" strokecolor="#4579b8 [3044]">
                <v:fill color2="#4477b6 [3012]" rotate="t" colors="0 #2c5d98;52429f #3c7bc7;1 #3a7ccb" type="gradient">
                  <o:fill v:ext="view" type="gradientUnscaled"/>
                </v:fill>
                <v:shadow on="t" opacity="22937f" mv:blur="40000f" origin=",.5" offset="0,23000emu"/>
              </v:rect>
            </w:pict>
          </mc:Fallback>
        </mc:AlternateContent>
      </w:r>
    </w:p>
    <w:p w14:paraId="15035D11" w14:textId="77777777" w:rsidR="00EB56C4" w:rsidRDefault="00EB56C4" w:rsidP="002E7C76">
      <w:pPr>
        <w:spacing w:after="0"/>
        <w:jc w:val="center"/>
        <w:rPr>
          <w:b/>
          <w:sz w:val="32"/>
        </w:rPr>
      </w:pPr>
    </w:p>
    <w:p w14:paraId="3D16146A" w14:textId="77777777" w:rsidR="00EB56C4" w:rsidRDefault="00EB56C4" w:rsidP="002E7C76">
      <w:pPr>
        <w:spacing w:after="0"/>
        <w:jc w:val="center"/>
        <w:rPr>
          <w:b/>
          <w:sz w:val="32"/>
        </w:rPr>
      </w:pPr>
    </w:p>
    <w:p w14:paraId="131A0C0A" w14:textId="77777777" w:rsidR="00EB56C4" w:rsidRDefault="00EB56C4" w:rsidP="002E7C76">
      <w:pPr>
        <w:spacing w:after="0"/>
        <w:jc w:val="center"/>
        <w:rPr>
          <w:b/>
          <w:sz w:val="32"/>
        </w:rPr>
      </w:pPr>
      <w:bookmarkStart w:id="0" w:name="_GoBack"/>
      <w:bookmarkEnd w:id="0"/>
    </w:p>
    <w:p w14:paraId="694C93D4" w14:textId="77777777" w:rsidR="00EB56C4" w:rsidRDefault="00EB56C4" w:rsidP="002E7C76">
      <w:pPr>
        <w:spacing w:after="0"/>
        <w:jc w:val="center"/>
        <w:rPr>
          <w:b/>
          <w:sz w:val="32"/>
        </w:rPr>
      </w:pPr>
    </w:p>
    <w:p w14:paraId="39D00EB2" w14:textId="77777777" w:rsidR="00EB56C4" w:rsidRDefault="005C57F3" w:rsidP="002E7C76">
      <w:pPr>
        <w:spacing w:after="0"/>
        <w:jc w:val="center"/>
        <w:rPr>
          <w:b/>
          <w:sz w:val="32"/>
        </w:rPr>
      </w:pPr>
      <w:r>
        <w:rPr>
          <w:b/>
          <w:noProof/>
          <w:sz w:val="32"/>
          <w:lang w:eastAsia="es-CO"/>
        </w:rPr>
        <mc:AlternateContent>
          <mc:Choice Requires="wps">
            <w:drawing>
              <wp:anchor distT="0" distB="0" distL="114300" distR="114300" simplePos="0" relativeHeight="251659264" behindDoc="0" locked="0" layoutInCell="1" allowOverlap="1" wp14:anchorId="16E89537" wp14:editId="73B11141">
                <wp:simplePos x="0" y="0"/>
                <wp:positionH relativeFrom="column">
                  <wp:posOffset>-1079500</wp:posOffset>
                </wp:positionH>
                <wp:positionV relativeFrom="paragraph">
                  <wp:posOffset>230505</wp:posOffset>
                </wp:positionV>
                <wp:extent cx="8077200" cy="2514600"/>
                <wp:effectExtent l="50800" t="25400" r="76200" b="101600"/>
                <wp:wrapNone/>
                <wp:docPr id="21" name="Rectángulo 21"/>
                <wp:cNvGraphicFramePr/>
                <a:graphic xmlns:a="http://schemas.openxmlformats.org/drawingml/2006/main">
                  <a:graphicData uri="http://schemas.microsoft.com/office/word/2010/wordprocessingShape">
                    <wps:wsp>
                      <wps:cNvSpPr/>
                      <wps:spPr>
                        <a:xfrm>
                          <a:off x="0" y="0"/>
                          <a:ext cx="8077200" cy="251460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C1C3393" w14:textId="77777777" w:rsidR="00DC7563" w:rsidRPr="005C57F3" w:rsidRDefault="00DC7563" w:rsidP="005C57F3">
                            <w:pPr>
                              <w:tabs>
                                <w:tab w:val="left" w:pos="2268"/>
                              </w:tabs>
                              <w:spacing w:after="0"/>
                              <w:jc w:val="center"/>
                              <w:rPr>
                                <w:rFonts w:cs="Arial"/>
                                <w:color w:val="000000" w:themeColor="text1"/>
                                <w:sz w:val="48"/>
                                <w:szCs w:val="48"/>
                              </w:rPr>
                            </w:pPr>
                            <w:r w:rsidRPr="005C57F3">
                              <w:rPr>
                                <w:rFonts w:cs="Arial"/>
                                <w:color w:val="000000" w:themeColor="text1"/>
                                <w:sz w:val="48"/>
                                <w:szCs w:val="48"/>
                              </w:rPr>
                              <w:t>Documento Técnico</w:t>
                            </w:r>
                          </w:p>
                          <w:p w14:paraId="60F37EDE" w14:textId="25FAFBC7" w:rsidR="00DC7563" w:rsidRPr="005C57F3" w:rsidRDefault="00DC7563" w:rsidP="005C57F3">
                            <w:pPr>
                              <w:tabs>
                                <w:tab w:val="left" w:pos="2268"/>
                              </w:tabs>
                              <w:spacing w:after="0"/>
                              <w:jc w:val="center"/>
                              <w:rPr>
                                <w:color w:val="000000" w:themeColor="text1"/>
                                <w:sz w:val="48"/>
                                <w:szCs w:val="48"/>
                              </w:rPr>
                            </w:pPr>
                            <w:r w:rsidRPr="005C57F3">
                              <w:rPr>
                                <w:rFonts w:cs="Arial"/>
                                <w:color w:val="000000" w:themeColor="text1"/>
                                <w:sz w:val="48"/>
                                <w:szCs w:val="48"/>
                              </w:rPr>
                              <w:t xml:space="preserve">Programa Departamental de Estímulos </w:t>
                            </w:r>
                            <w:r w:rsidRPr="005C57F3">
                              <w:rPr>
                                <w:color w:val="000000" w:themeColor="text1"/>
                                <w:sz w:val="48"/>
                                <w:szCs w:val="48"/>
                              </w:rPr>
                              <w:t xml:space="preserve">a la </w:t>
                            </w:r>
                            <w:r>
                              <w:rPr>
                                <w:color w:val="000000" w:themeColor="text1"/>
                                <w:sz w:val="48"/>
                                <w:szCs w:val="48"/>
                              </w:rPr>
                              <w:t>Investigación, Creación y Producción Artística</w:t>
                            </w:r>
                          </w:p>
                          <w:p w14:paraId="7856FD36" w14:textId="77777777" w:rsidR="00DC7563" w:rsidRPr="00D87F9A" w:rsidRDefault="00DC7563" w:rsidP="002977B8">
                            <w:pPr>
                              <w:spacing w:after="0"/>
                              <w:jc w:val="center"/>
                              <w:rPr>
                                <w:rFonts w:ascii="Arial" w:hAnsi="Arial" w:cs="Arial"/>
                                <w:color w:val="FFFFFF" w:themeColor="background1"/>
                                <w:sz w:val="32"/>
                              </w:rPr>
                            </w:pPr>
                          </w:p>
                          <w:p w14:paraId="3C3CF668" w14:textId="77777777" w:rsidR="00DC7563" w:rsidRDefault="00DC7563" w:rsidP="00297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21" o:spid="_x0000_s1026" style="position:absolute;left:0;text-align:left;margin-left:-84.95pt;margin-top:18.15pt;width:63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" fillcolor="#c6d9f1 [671]" strokecolor="#4579b8 [3044]">
                <v:shadow on="t" opacity="22937f" mv:blur="40000f" origin=",.5" offset="0,23000emu"/>
                <v:textbox>
                  <w:txbxContent>
                    <w:p w14:paraId="7C1C3393" w14:textId="77777777" w:rsidR="00DC7563" w:rsidRPr="005C57F3" w:rsidRDefault="00DC7563" w:rsidP="005C57F3">
                      <w:pPr>
                        <w:tabs>
                          <w:tab w:val="left" w:pos="2268"/>
                        </w:tabs>
                        <w:spacing w:after="0"/>
                        <w:jc w:val="center"/>
                        <w:rPr>
                          <w:rFonts w:cs="Arial"/>
                          <w:color w:val="000000" w:themeColor="text1"/>
                          <w:sz w:val="48"/>
                          <w:szCs w:val="48"/>
                        </w:rPr>
                      </w:pPr>
                      <w:r w:rsidRPr="005C57F3">
                        <w:rPr>
                          <w:rFonts w:cs="Arial"/>
                          <w:color w:val="000000" w:themeColor="text1"/>
                          <w:sz w:val="48"/>
                          <w:szCs w:val="48"/>
                        </w:rPr>
                        <w:t>Documento Técnico</w:t>
                      </w:r>
                    </w:p>
                    <w:p w14:paraId="60F37EDE" w14:textId="25FAFBC7" w:rsidR="00DC7563" w:rsidRPr="005C57F3" w:rsidRDefault="00DC7563" w:rsidP="005C57F3">
                      <w:pPr>
                        <w:tabs>
                          <w:tab w:val="left" w:pos="2268"/>
                        </w:tabs>
                        <w:spacing w:after="0"/>
                        <w:jc w:val="center"/>
                        <w:rPr>
                          <w:color w:val="000000" w:themeColor="text1"/>
                          <w:sz w:val="48"/>
                          <w:szCs w:val="48"/>
                        </w:rPr>
                      </w:pPr>
                      <w:r w:rsidRPr="005C57F3">
                        <w:rPr>
                          <w:rFonts w:cs="Arial"/>
                          <w:color w:val="000000" w:themeColor="text1"/>
                          <w:sz w:val="48"/>
                          <w:szCs w:val="48"/>
                        </w:rPr>
                        <w:t xml:space="preserve">Programa Departamental de Estímulos </w:t>
                      </w:r>
                      <w:r w:rsidRPr="005C57F3">
                        <w:rPr>
                          <w:color w:val="000000" w:themeColor="text1"/>
                          <w:sz w:val="48"/>
                          <w:szCs w:val="48"/>
                        </w:rPr>
                        <w:t xml:space="preserve">a la </w:t>
                      </w:r>
                      <w:r>
                        <w:rPr>
                          <w:color w:val="000000" w:themeColor="text1"/>
                          <w:sz w:val="48"/>
                          <w:szCs w:val="48"/>
                        </w:rPr>
                        <w:t>Investigación, Creación y Producción Artística</w:t>
                      </w:r>
                    </w:p>
                    <w:p w14:paraId="7856FD36" w14:textId="77777777" w:rsidR="00DC7563" w:rsidRPr="00D87F9A" w:rsidRDefault="00DC7563" w:rsidP="002977B8">
                      <w:pPr>
                        <w:spacing w:after="0"/>
                        <w:jc w:val="center"/>
                        <w:rPr>
                          <w:rFonts w:ascii="Arial" w:hAnsi="Arial" w:cs="Arial"/>
                          <w:color w:val="FFFFFF" w:themeColor="background1"/>
                          <w:sz w:val="32"/>
                        </w:rPr>
                      </w:pPr>
                    </w:p>
                    <w:p w14:paraId="3C3CF668" w14:textId="77777777" w:rsidR="00DC7563" w:rsidRDefault="00DC7563" w:rsidP="002977B8">
                      <w:pPr>
                        <w:jc w:val="center"/>
                      </w:pPr>
                    </w:p>
                  </w:txbxContent>
                </v:textbox>
              </v:rect>
            </w:pict>
          </mc:Fallback>
        </mc:AlternateContent>
      </w:r>
    </w:p>
    <w:p w14:paraId="7DD0A4F7" w14:textId="77777777" w:rsidR="00EB56C4" w:rsidRDefault="00EB56C4" w:rsidP="002E7C76">
      <w:pPr>
        <w:spacing w:after="0"/>
        <w:jc w:val="center"/>
        <w:rPr>
          <w:b/>
          <w:sz w:val="32"/>
        </w:rPr>
      </w:pPr>
    </w:p>
    <w:p w14:paraId="4855A3EC" w14:textId="77777777" w:rsidR="00EB56C4" w:rsidRDefault="00EB56C4" w:rsidP="002E7C76">
      <w:pPr>
        <w:spacing w:after="0"/>
        <w:jc w:val="center"/>
        <w:rPr>
          <w:b/>
          <w:sz w:val="32"/>
        </w:rPr>
      </w:pPr>
    </w:p>
    <w:p w14:paraId="187E68E2" w14:textId="77777777" w:rsidR="00EB56C4" w:rsidRDefault="00EB56C4" w:rsidP="002E7C76">
      <w:pPr>
        <w:spacing w:after="0"/>
        <w:jc w:val="center"/>
        <w:rPr>
          <w:b/>
          <w:sz w:val="32"/>
        </w:rPr>
      </w:pPr>
    </w:p>
    <w:p w14:paraId="448A58E7" w14:textId="77777777" w:rsidR="00BD1EB4" w:rsidRDefault="00BD1EB4" w:rsidP="002E7C76">
      <w:pPr>
        <w:spacing w:after="0"/>
        <w:jc w:val="center"/>
        <w:rPr>
          <w:b/>
          <w:sz w:val="32"/>
        </w:rPr>
      </w:pPr>
    </w:p>
    <w:p w14:paraId="0A81759B" w14:textId="77777777" w:rsidR="002E7C76" w:rsidRDefault="002E7C76" w:rsidP="002E7C76">
      <w:pPr>
        <w:spacing w:after="0"/>
        <w:jc w:val="center"/>
        <w:rPr>
          <w:b/>
          <w:sz w:val="36"/>
        </w:rPr>
      </w:pPr>
    </w:p>
    <w:p w14:paraId="23896D10" w14:textId="77777777" w:rsidR="002977B8" w:rsidRDefault="002977B8" w:rsidP="002E7C76">
      <w:pPr>
        <w:spacing w:after="0"/>
        <w:jc w:val="center"/>
        <w:rPr>
          <w:b/>
          <w:sz w:val="36"/>
        </w:rPr>
      </w:pPr>
    </w:p>
    <w:p w14:paraId="55C1CD86" w14:textId="047615C4" w:rsidR="002E7C76" w:rsidRDefault="002E7C76" w:rsidP="00A45768">
      <w:pPr>
        <w:spacing w:after="0"/>
        <w:rPr>
          <w:b/>
          <w:sz w:val="32"/>
        </w:rPr>
      </w:pPr>
    </w:p>
    <w:p w14:paraId="06F675D5" w14:textId="77777777" w:rsidR="002977B8" w:rsidRPr="00EB56C4" w:rsidRDefault="002977B8" w:rsidP="005C57F3">
      <w:pPr>
        <w:spacing w:after="0"/>
        <w:jc w:val="center"/>
        <w:rPr>
          <w:sz w:val="36"/>
        </w:rPr>
      </w:pPr>
      <w:r w:rsidRPr="00EB56C4">
        <w:rPr>
          <w:sz w:val="36"/>
        </w:rPr>
        <w:t>GOBERNACIÓN DEL QUINDÍO</w:t>
      </w:r>
    </w:p>
    <w:p w14:paraId="104604C3" w14:textId="35B826AB" w:rsidR="002977B8" w:rsidRPr="00A45768" w:rsidRDefault="002977B8" w:rsidP="00A45768">
      <w:pPr>
        <w:spacing w:after="0"/>
        <w:jc w:val="center"/>
        <w:rPr>
          <w:sz w:val="32"/>
        </w:rPr>
      </w:pPr>
      <w:r w:rsidRPr="00EB56C4">
        <w:rPr>
          <w:sz w:val="32"/>
        </w:rPr>
        <w:t>Secretaría de Cultura Departamental</w:t>
      </w:r>
    </w:p>
    <w:p w14:paraId="69316269" w14:textId="77777777" w:rsidR="002977B8" w:rsidRDefault="002977B8" w:rsidP="002E7C76">
      <w:pPr>
        <w:spacing w:after="0"/>
        <w:jc w:val="center"/>
        <w:rPr>
          <w:b/>
          <w:sz w:val="32"/>
        </w:rPr>
      </w:pPr>
    </w:p>
    <w:p w14:paraId="2699517A" w14:textId="77777777" w:rsidR="002E7C76" w:rsidRDefault="002E7C76" w:rsidP="002E7C76">
      <w:pPr>
        <w:spacing w:after="0"/>
        <w:jc w:val="center"/>
        <w:rPr>
          <w:b/>
          <w:sz w:val="32"/>
        </w:rPr>
      </w:pPr>
    </w:p>
    <w:p w14:paraId="62D78E69" w14:textId="77777777" w:rsidR="002E7C76" w:rsidRDefault="002E7C76" w:rsidP="002E7C76">
      <w:pPr>
        <w:spacing w:after="0"/>
        <w:jc w:val="center"/>
        <w:rPr>
          <w:b/>
          <w:sz w:val="32"/>
        </w:rPr>
      </w:pPr>
    </w:p>
    <w:p w14:paraId="027F2ADD" w14:textId="7CC07F8F" w:rsidR="00BD1EB4" w:rsidRDefault="00632DED" w:rsidP="002E7C76">
      <w:pPr>
        <w:spacing w:after="0"/>
        <w:jc w:val="center"/>
        <w:rPr>
          <w:b/>
          <w:sz w:val="32"/>
        </w:rPr>
      </w:pPr>
      <w:r w:rsidRPr="00415A40">
        <w:rPr>
          <w:noProof/>
          <w:lang w:eastAsia="es-CO"/>
        </w:rPr>
        <w:drawing>
          <wp:anchor distT="0" distB="0" distL="114300" distR="114300" simplePos="0" relativeHeight="251669504" behindDoc="0" locked="0" layoutInCell="1" allowOverlap="1" wp14:anchorId="28DB6B84" wp14:editId="7FEA9592">
            <wp:simplePos x="0" y="0"/>
            <wp:positionH relativeFrom="column">
              <wp:posOffset>1206500</wp:posOffset>
            </wp:positionH>
            <wp:positionV relativeFrom="paragraph">
              <wp:posOffset>193040</wp:posOffset>
            </wp:positionV>
            <wp:extent cx="3429000" cy="685800"/>
            <wp:effectExtent l="0" t="0" r="0" b="0"/>
            <wp:wrapThrough wrapText="bothSides">
              <wp:wrapPolygon edited="0">
                <wp:start x="0" y="0"/>
                <wp:lineTo x="0" y="20800"/>
                <wp:lineTo x="21440" y="20800"/>
                <wp:lineTo x="2144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C1628" w14:textId="0AEE3D07" w:rsidR="002E7C76" w:rsidRDefault="002E7C76" w:rsidP="002E7C76">
      <w:pPr>
        <w:spacing w:after="0"/>
        <w:jc w:val="center"/>
        <w:rPr>
          <w:b/>
          <w:sz w:val="32"/>
        </w:rPr>
      </w:pPr>
    </w:p>
    <w:p w14:paraId="760AED5F" w14:textId="4D1D6BE1" w:rsidR="00EB56C4" w:rsidRDefault="00EB56C4" w:rsidP="005C57F3">
      <w:pPr>
        <w:spacing w:after="0"/>
        <w:rPr>
          <w:b/>
          <w:sz w:val="32"/>
        </w:rPr>
      </w:pPr>
    </w:p>
    <w:p w14:paraId="1C415B7C" w14:textId="77777777" w:rsidR="002977B8" w:rsidRDefault="002977B8" w:rsidP="002E7C76">
      <w:pPr>
        <w:spacing w:after="0"/>
        <w:jc w:val="center"/>
        <w:rPr>
          <w:b/>
          <w:sz w:val="32"/>
        </w:rPr>
      </w:pPr>
    </w:p>
    <w:p w14:paraId="125F7533" w14:textId="77777777" w:rsidR="002E7C76" w:rsidRDefault="002E7C76" w:rsidP="002E7C76">
      <w:pPr>
        <w:spacing w:after="0"/>
        <w:jc w:val="center"/>
        <w:rPr>
          <w:b/>
          <w:sz w:val="32"/>
        </w:rPr>
      </w:pPr>
    </w:p>
    <w:p w14:paraId="731FCE23" w14:textId="5447E8BB" w:rsidR="002E7C76" w:rsidRDefault="005C57F3" w:rsidP="002E7C76">
      <w:pPr>
        <w:spacing w:after="0"/>
        <w:jc w:val="center"/>
        <w:rPr>
          <w:sz w:val="32"/>
        </w:rPr>
      </w:pPr>
      <w:r>
        <w:rPr>
          <w:noProof/>
          <w:lang w:eastAsia="es-CO"/>
        </w:rPr>
        <w:drawing>
          <wp:anchor distT="0" distB="0" distL="114300" distR="114300" simplePos="0" relativeHeight="251663360" behindDoc="0" locked="0" layoutInCell="1" allowOverlap="1" wp14:anchorId="6CBDBC74" wp14:editId="65B82C6B">
            <wp:simplePos x="0" y="0"/>
            <wp:positionH relativeFrom="column">
              <wp:posOffset>5842000</wp:posOffset>
            </wp:positionH>
            <wp:positionV relativeFrom="paragraph">
              <wp:posOffset>1349375</wp:posOffset>
            </wp:positionV>
            <wp:extent cx="800100" cy="869315"/>
            <wp:effectExtent l="0" t="0" r="12700" b="0"/>
            <wp:wrapNone/>
            <wp:docPr id="28" name="Imagen 28" descr="http://3.bp.blogspot.com/_fsAu344qaPk/StYVbdt9XlI/AAAAAAAAACI/eO6jdh38cXQ/S730/GobernacionQui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_fsAu344qaPk/StYVbdt9XlI/AAAAAAAAACI/eO6jdh38cXQ/S730/GobernacionQuind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69315"/>
                    </a:xfrm>
                    <a:prstGeom prst="rect">
                      <a:avLst/>
                    </a:prstGeom>
                    <a:noFill/>
                    <a:ln>
                      <a:noFill/>
                    </a:ln>
                  </pic:spPr>
                </pic:pic>
              </a:graphicData>
            </a:graphic>
            <wp14:sizeRelH relativeFrom="margin">
              <wp14:pctWidth>0</wp14:pctWidth>
            </wp14:sizeRelH>
          </wp:anchor>
        </w:drawing>
      </w:r>
      <w:r>
        <w:rPr>
          <w:noProof/>
          <w:lang w:eastAsia="es-CO"/>
        </w:rPr>
        <w:drawing>
          <wp:anchor distT="0" distB="0" distL="114300" distR="114300" simplePos="0" relativeHeight="251661312" behindDoc="0" locked="0" layoutInCell="1" allowOverlap="1" wp14:anchorId="30D8D344" wp14:editId="092DA1E3">
            <wp:simplePos x="0" y="0"/>
            <wp:positionH relativeFrom="column">
              <wp:posOffset>4572000</wp:posOffset>
            </wp:positionH>
            <wp:positionV relativeFrom="paragraph">
              <wp:posOffset>1304290</wp:posOffset>
            </wp:positionV>
            <wp:extent cx="914400" cy="885825"/>
            <wp:effectExtent l="0" t="0" r="0" b="3175"/>
            <wp:wrapNone/>
            <wp:docPr id="27" name="Imagen 27" descr="http://www.redemprendedoresbavaria.net/nuestrosaliados/images/quind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demprendedoresbavaria.net/nuestrosaliados/images/quindi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anchor>
        </w:drawing>
      </w:r>
      <w:r>
        <w:rPr>
          <w:noProof/>
          <w:lang w:eastAsia="es-CO"/>
        </w:rPr>
        <w:drawing>
          <wp:anchor distT="0" distB="0" distL="114300" distR="114300" simplePos="0" relativeHeight="251665408" behindDoc="1" locked="0" layoutInCell="1" allowOverlap="1" wp14:anchorId="36A82E33" wp14:editId="6D011EDC">
            <wp:simplePos x="0" y="0"/>
            <wp:positionH relativeFrom="column">
              <wp:posOffset>-1079500</wp:posOffset>
            </wp:positionH>
            <wp:positionV relativeFrom="paragraph">
              <wp:posOffset>1189990</wp:posOffset>
            </wp:positionV>
            <wp:extent cx="5207000" cy="1051560"/>
            <wp:effectExtent l="0" t="0" r="0" b="0"/>
            <wp:wrapThrough wrapText="bothSides">
              <wp:wrapPolygon edited="0">
                <wp:start x="0" y="0"/>
                <wp:lineTo x="0" y="20870"/>
                <wp:lineTo x="21495" y="20870"/>
                <wp:lineTo x="21495" y="0"/>
                <wp:lineTo x="0" y="0"/>
              </wp:wrapPolygon>
            </wp:wrapThrough>
            <wp:docPr id="353" name="Imagen 353" descr="http://www.sedquindio.gov.co/file_upload/boletin/1387375595172581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http://www.sedquindio.gov.co/file_upload/boletin/13873755951725812099.jpg"/>
                    <pic:cNvPicPr>
                      <a:picLocks noChangeAspect="1" noChangeArrowheads="1"/>
                    </pic:cNvPicPr>
                  </pic:nvPicPr>
                  <pic:blipFill>
                    <a:blip r:embed="rId12">
                      <a:alphaModFix amt="94000"/>
                      <a:extLst>
                        <a:ext uri="{28A0092B-C50C-407E-A947-70E740481C1C}">
                          <a14:useLocalDpi xmlns:a14="http://schemas.microsoft.com/office/drawing/2010/main" val="0"/>
                        </a:ext>
                      </a:extLst>
                    </a:blip>
                    <a:srcRect/>
                    <a:stretch>
                      <a:fillRect/>
                    </a:stretch>
                  </pic:blipFill>
                  <pic:spPr bwMode="auto">
                    <a:xfrm>
                      <a:off x="0" y="0"/>
                      <a:ext cx="520700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75C63" w14:textId="77777777" w:rsidR="00434264" w:rsidRDefault="00434264" w:rsidP="00434264">
      <w:pPr>
        <w:pStyle w:val="Sinespaciado"/>
        <w:rPr>
          <w:b/>
          <w:sz w:val="22"/>
          <w:szCs w:val="22"/>
        </w:rPr>
      </w:pPr>
    </w:p>
    <w:p w14:paraId="6578EF5C" w14:textId="77777777" w:rsidR="00632DED" w:rsidRDefault="00632DED" w:rsidP="00434264">
      <w:pPr>
        <w:pStyle w:val="Sinespaciado"/>
        <w:rPr>
          <w:b/>
          <w:sz w:val="22"/>
          <w:szCs w:val="22"/>
        </w:rPr>
      </w:pPr>
    </w:p>
    <w:p w14:paraId="19DAD1DE" w14:textId="77777777" w:rsidR="00434264" w:rsidRPr="000C012D" w:rsidRDefault="00434264" w:rsidP="00434264">
      <w:pPr>
        <w:pStyle w:val="Sinespaciado"/>
        <w:rPr>
          <w:rFonts w:ascii="Arial" w:hAnsi="Arial" w:cs="Arial"/>
          <w:b/>
          <w:sz w:val="22"/>
          <w:szCs w:val="22"/>
        </w:rPr>
      </w:pPr>
      <w:r w:rsidRPr="000C012D">
        <w:rPr>
          <w:rFonts w:ascii="Arial" w:hAnsi="Arial" w:cs="Arial"/>
          <w:b/>
          <w:sz w:val="22"/>
          <w:szCs w:val="22"/>
        </w:rPr>
        <w:t>Sandra Paola Hurtado Palacio</w:t>
      </w:r>
    </w:p>
    <w:p w14:paraId="7AB1EBB7" w14:textId="77777777" w:rsidR="00434264" w:rsidRPr="000C012D" w:rsidRDefault="00434264" w:rsidP="00434264">
      <w:pPr>
        <w:pStyle w:val="Sinespaciado"/>
        <w:rPr>
          <w:rFonts w:ascii="Arial" w:hAnsi="Arial" w:cs="Arial"/>
          <w:sz w:val="22"/>
          <w:szCs w:val="22"/>
        </w:rPr>
      </w:pPr>
      <w:r w:rsidRPr="000C012D">
        <w:rPr>
          <w:rFonts w:ascii="Arial" w:hAnsi="Arial" w:cs="Arial"/>
          <w:sz w:val="22"/>
          <w:szCs w:val="22"/>
        </w:rPr>
        <w:t>Gobernadora Departamento del Quindío</w:t>
      </w:r>
    </w:p>
    <w:p w14:paraId="16ACC2EB" w14:textId="77777777" w:rsidR="00434264" w:rsidRPr="000C012D" w:rsidRDefault="00434264" w:rsidP="00434264">
      <w:pPr>
        <w:pStyle w:val="Sinespaciado"/>
        <w:rPr>
          <w:rFonts w:ascii="Arial" w:hAnsi="Arial" w:cs="Arial"/>
          <w:b/>
          <w:sz w:val="22"/>
          <w:szCs w:val="22"/>
        </w:rPr>
      </w:pPr>
    </w:p>
    <w:p w14:paraId="7CBE7986" w14:textId="77777777" w:rsidR="00434264" w:rsidRPr="000C012D" w:rsidRDefault="00434264" w:rsidP="00434264">
      <w:pPr>
        <w:pStyle w:val="Sinespaciado"/>
        <w:rPr>
          <w:rFonts w:ascii="Arial" w:hAnsi="Arial" w:cs="Arial"/>
          <w:sz w:val="22"/>
          <w:szCs w:val="22"/>
        </w:rPr>
      </w:pPr>
      <w:r w:rsidRPr="000C012D">
        <w:rPr>
          <w:rFonts w:ascii="Arial" w:hAnsi="Arial" w:cs="Arial"/>
          <w:b/>
          <w:sz w:val="22"/>
          <w:szCs w:val="22"/>
        </w:rPr>
        <w:t>Ramiro de Jesús Orozco Duque</w:t>
      </w:r>
      <w:r w:rsidRPr="000C012D">
        <w:rPr>
          <w:rFonts w:ascii="Arial" w:hAnsi="Arial" w:cs="Arial"/>
          <w:b/>
          <w:sz w:val="22"/>
          <w:szCs w:val="22"/>
        </w:rPr>
        <w:br/>
      </w:r>
      <w:r w:rsidRPr="000C012D">
        <w:rPr>
          <w:rFonts w:ascii="Arial" w:hAnsi="Arial" w:cs="Arial"/>
          <w:sz w:val="22"/>
          <w:szCs w:val="22"/>
        </w:rPr>
        <w:t>Secretario de Cultura</w:t>
      </w:r>
    </w:p>
    <w:p w14:paraId="324906D0" w14:textId="77777777" w:rsidR="00434264" w:rsidRPr="000C012D" w:rsidRDefault="00434264" w:rsidP="00434264">
      <w:pPr>
        <w:pStyle w:val="Sinespaciado"/>
        <w:rPr>
          <w:rFonts w:ascii="Arial" w:hAnsi="Arial" w:cs="Arial"/>
          <w:sz w:val="22"/>
          <w:szCs w:val="22"/>
        </w:rPr>
      </w:pPr>
    </w:p>
    <w:p w14:paraId="36971A3A" w14:textId="77777777" w:rsidR="00434264" w:rsidRPr="000C012D" w:rsidRDefault="00434264" w:rsidP="00434264">
      <w:pPr>
        <w:pStyle w:val="Sinespaciado"/>
        <w:rPr>
          <w:rFonts w:ascii="Arial" w:hAnsi="Arial" w:cs="Arial"/>
          <w:b/>
          <w:sz w:val="22"/>
          <w:szCs w:val="22"/>
        </w:rPr>
      </w:pPr>
      <w:r w:rsidRPr="000C012D">
        <w:rPr>
          <w:rFonts w:ascii="Arial" w:hAnsi="Arial" w:cs="Arial"/>
          <w:b/>
          <w:sz w:val="22"/>
          <w:szCs w:val="22"/>
        </w:rPr>
        <w:t xml:space="preserve">Dora Rocío Gómez Cuartas </w:t>
      </w:r>
    </w:p>
    <w:p w14:paraId="5DD5F38B" w14:textId="77777777" w:rsidR="00434264" w:rsidRPr="000C012D" w:rsidRDefault="00434264" w:rsidP="00434264">
      <w:pPr>
        <w:pStyle w:val="Sinespaciado"/>
        <w:rPr>
          <w:rFonts w:ascii="Arial" w:hAnsi="Arial" w:cs="Arial"/>
          <w:sz w:val="22"/>
          <w:szCs w:val="22"/>
        </w:rPr>
      </w:pPr>
      <w:r w:rsidRPr="000C012D">
        <w:rPr>
          <w:rFonts w:ascii="Arial" w:hAnsi="Arial" w:cs="Arial"/>
          <w:sz w:val="22"/>
          <w:szCs w:val="22"/>
        </w:rPr>
        <w:t>Directora de Cultura</w:t>
      </w:r>
    </w:p>
    <w:p w14:paraId="73ECF87B" w14:textId="77777777" w:rsidR="00434264" w:rsidRPr="000C012D" w:rsidRDefault="00434264" w:rsidP="00434264">
      <w:pPr>
        <w:spacing w:line="240" w:lineRule="auto"/>
        <w:rPr>
          <w:rFonts w:ascii="Arial" w:hAnsi="Arial" w:cs="Arial"/>
          <w:b/>
          <w:sz w:val="22"/>
          <w:szCs w:val="22"/>
        </w:rPr>
      </w:pPr>
    </w:p>
    <w:p w14:paraId="36502399" w14:textId="77777777" w:rsidR="00434264" w:rsidRPr="000C012D" w:rsidRDefault="00434264" w:rsidP="00434264">
      <w:pPr>
        <w:spacing w:line="240" w:lineRule="auto"/>
        <w:rPr>
          <w:rFonts w:ascii="Arial" w:hAnsi="Arial" w:cs="Arial"/>
          <w:b/>
          <w:sz w:val="22"/>
          <w:szCs w:val="22"/>
        </w:rPr>
      </w:pPr>
    </w:p>
    <w:p w14:paraId="6505707B" w14:textId="334342D3" w:rsidR="00434264" w:rsidRPr="000C012D" w:rsidRDefault="00434264" w:rsidP="00434264">
      <w:pPr>
        <w:spacing w:line="240" w:lineRule="auto"/>
        <w:rPr>
          <w:rFonts w:ascii="Arial" w:hAnsi="Arial" w:cs="Arial"/>
          <w:b/>
          <w:sz w:val="22"/>
          <w:szCs w:val="22"/>
        </w:rPr>
      </w:pPr>
      <w:r w:rsidRPr="000C012D">
        <w:rPr>
          <w:rFonts w:ascii="Arial" w:hAnsi="Arial" w:cs="Arial"/>
          <w:b/>
          <w:sz w:val="22"/>
          <w:szCs w:val="22"/>
        </w:rPr>
        <w:t>Gabinete  Departamental:</w:t>
      </w:r>
    </w:p>
    <w:p w14:paraId="1CB90ACF"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Gloria Inés Gutiérrez Botero</w:t>
      </w:r>
      <w:r w:rsidRPr="000C012D">
        <w:rPr>
          <w:rFonts w:ascii="Arial" w:hAnsi="Arial" w:cs="Arial"/>
          <w:sz w:val="22"/>
          <w:szCs w:val="22"/>
        </w:rPr>
        <w:br/>
        <w:t>Secretaria Privada</w:t>
      </w:r>
    </w:p>
    <w:p w14:paraId="01E05ECD" w14:textId="77777777" w:rsidR="00434264" w:rsidRPr="000C012D" w:rsidRDefault="00434264" w:rsidP="00434264">
      <w:pPr>
        <w:pStyle w:val="Sinespaciado"/>
        <w:rPr>
          <w:rFonts w:ascii="Arial" w:hAnsi="Arial" w:cs="Arial"/>
          <w:sz w:val="22"/>
          <w:szCs w:val="22"/>
        </w:rPr>
      </w:pPr>
    </w:p>
    <w:p w14:paraId="17A18969"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María Aleyda Roa Espinosa</w:t>
      </w:r>
      <w:r w:rsidRPr="000C012D">
        <w:rPr>
          <w:rFonts w:ascii="Arial" w:hAnsi="Arial" w:cs="Arial"/>
          <w:sz w:val="22"/>
          <w:szCs w:val="22"/>
        </w:rPr>
        <w:br/>
        <w:t>Secretaria de Planeación y Planificación</w:t>
      </w:r>
    </w:p>
    <w:p w14:paraId="2B2137B2" w14:textId="77777777" w:rsidR="00434264" w:rsidRPr="000C012D" w:rsidRDefault="00434264" w:rsidP="00434264">
      <w:pPr>
        <w:pStyle w:val="Sinespaciado"/>
        <w:rPr>
          <w:rFonts w:ascii="Arial" w:hAnsi="Arial" w:cs="Arial"/>
          <w:sz w:val="22"/>
          <w:szCs w:val="22"/>
        </w:rPr>
      </w:pPr>
    </w:p>
    <w:p w14:paraId="34627B23"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James Castaño Herrera</w:t>
      </w:r>
      <w:r w:rsidRPr="000C012D">
        <w:rPr>
          <w:rFonts w:ascii="Arial" w:hAnsi="Arial" w:cs="Arial"/>
          <w:sz w:val="22"/>
          <w:szCs w:val="22"/>
        </w:rPr>
        <w:br/>
        <w:t>Secretario de Familia</w:t>
      </w:r>
    </w:p>
    <w:p w14:paraId="411AAE87" w14:textId="77777777" w:rsidR="00434264" w:rsidRPr="000C012D" w:rsidRDefault="00434264" w:rsidP="00434264">
      <w:pPr>
        <w:pStyle w:val="Sinespaciado"/>
        <w:rPr>
          <w:rFonts w:ascii="Arial" w:hAnsi="Arial" w:cs="Arial"/>
          <w:sz w:val="22"/>
          <w:szCs w:val="22"/>
        </w:rPr>
      </w:pPr>
    </w:p>
    <w:p w14:paraId="37A64F74"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María Victoria Fernández Garzón</w:t>
      </w:r>
      <w:r w:rsidRPr="000C012D">
        <w:rPr>
          <w:rFonts w:ascii="Arial" w:hAnsi="Arial" w:cs="Arial"/>
          <w:sz w:val="22"/>
          <w:szCs w:val="22"/>
        </w:rPr>
        <w:br/>
        <w:t>Secretaria de Educación</w:t>
      </w:r>
    </w:p>
    <w:p w14:paraId="0242E9E3" w14:textId="77777777" w:rsidR="00434264" w:rsidRPr="000C012D" w:rsidRDefault="00434264" w:rsidP="00434264">
      <w:pPr>
        <w:pStyle w:val="Sinespaciado"/>
        <w:rPr>
          <w:rFonts w:ascii="Arial" w:hAnsi="Arial" w:cs="Arial"/>
          <w:sz w:val="22"/>
          <w:szCs w:val="22"/>
        </w:rPr>
      </w:pPr>
    </w:p>
    <w:p w14:paraId="5C136DA6"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Julián Mauricio Jara Morales</w:t>
      </w:r>
      <w:r w:rsidRPr="000C012D">
        <w:rPr>
          <w:rFonts w:ascii="Arial" w:hAnsi="Arial" w:cs="Arial"/>
          <w:sz w:val="22"/>
          <w:szCs w:val="22"/>
        </w:rPr>
        <w:br/>
        <w:t>Secretario del Interior</w:t>
      </w:r>
    </w:p>
    <w:p w14:paraId="70625E62" w14:textId="77777777" w:rsidR="00434264" w:rsidRPr="000C012D" w:rsidRDefault="00434264" w:rsidP="00434264">
      <w:pPr>
        <w:pStyle w:val="Sinespaciado"/>
        <w:rPr>
          <w:rFonts w:ascii="Arial" w:hAnsi="Arial" w:cs="Arial"/>
          <w:sz w:val="22"/>
          <w:szCs w:val="22"/>
        </w:rPr>
      </w:pPr>
    </w:p>
    <w:p w14:paraId="08CBC7B9"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Sandra Milena Manrique Solarte</w:t>
      </w:r>
      <w:r w:rsidRPr="000C012D">
        <w:rPr>
          <w:rFonts w:ascii="Arial" w:hAnsi="Arial" w:cs="Arial"/>
          <w:sz w:val="22"/>
          <w:szCs w:val="22"/>
        </w:rPr>
        <w:br/>
        <w:t>Secretaria de Agricultura Desarrollo Rural y Medio Ambiente</w:t>
      </w:r>
    </w:p>
    <w:p w14:paraId="0CB9A9E6" w14:textId="77777777" w:rsidR="00434264" w:rsidRPr="000C012D" w:rsidRDefault="00434264" w:rsidP="00434264">
      <w:pPr>
        <w:pStyle w:val="Sinespaciado"/>
        <w:rPr>
          <w:rFonts w:ascii="Arial" w:hAnsi="Arial" w:cs="Arial"/>
          <w:sz w:val="22"/>
          <w:szCs w:val="22"/>
        </w:rPr>
      </w:pPr>
    </w:p>
    <w:p w14:paraId="49B79E0B"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José Antonio Correa López</w:t>
      </w:r>
      <w:r w:rsidRPr="000C012D">
        <w:rPr>
          <w:rFonts w:ascii="Arial" w:hAnsi="Arial" w:cs="Arial"/>
          <w:sz w:val="22"/>
          <w:szCs w:val="22"/>
        </w:rPr>
        <w:br/>
        <w:t>Secretario de Salud</w:t>
      </w:r>
    </w:p>
    <w:p w14:paraId="2436DC65" w14:textId="77777777" w:rsidR="00434264" w:rsidRPr="000C012D" w:rsidRDefault="00434264" w:rsidP="00434264">
      <w:pPr>
        <w:pStyle w:val="Sinespaciado"/>
        <w:rPr>
          <w:rFonts w:ascii="Arial" w:hAnsi="Arial" w:cs="Arial"/>
          <w:sz w:val="22"/>
          <w:szCs w:val="22"/>
        </w:rPr>
      </w:pPr>
    </w:p>
    <w:p w14:paraId="67B1E4B5"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Lina María Mesa Moncada</w:t>
      </w:r>
      <w:r w:rsidRPr="000C012D">
        <w:rPr>
          <w:rFonts w:ascii="Arial" w:hAnsi="Arial" w:cs="Arial"/>
          <w:sz w:val="22"/>
          <w:szCs w:val="22"/>
        </w:rPr>
        <w:br/>
        <w:t>Secretaria Jurídica y de Contratación</w:t>
      </w:r>
    </w:p>
    <w:p w14:paraId="2E9FE1AD" w14:textId="77777777" w:rsidR="00434264" w:rsidRPr="000C012D" w:rsidRDefault="00434264" w:rsidP="00434264">
      <w:pPr>
        <w:pStyle w:val="Sinespaciado"/>
        <w:rPr>
          <w:rFonts w:ascii="Arial" w:hAnsi="Arial" w:cs="Arial"/>
          <w:sz w:val="22"/>
          <w:szCs w:val="22"/>
        </w:rPr>
      </w:pPr>
    </w:p>
    <w:p w14:paraId="46A16F3B"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Isabel Cristina Ortiz Cortés</w:t>
      </w:r>
      <w:r w:rsidRPr="000C012D">
        <w:rPr>
          <w:rFonts w:ascii="Arial" w:hAnsi="Arial" w:cs="Arial"/>
          <w:sz w:val="22"/>
          <w:szCs w:val="22"/>
        </w:rPr>
        <w:br/>
        <w:t>Secretaria de Aguas e Infraestructura</w:t>
      </w:r>
    </w:p>
    <w:p w14:paraId="3A350BEA" w14:textId="77777777" w:rsidR="00434264" w:rsidRPr="000C012D" w:rsidRDefault="00434264" w:rsidP="00434264">
      <w:pPr>
        <w:pStyle w:val="Sinespaciado"/>
        <w:rPr>
          <w:rFonts w:ascii="Arial" w:hAnsi="Arial" w:cs="Arial"/>
          <w:sz w:val="22"/>
          <w:szCs w:val="22"/>
        </w:rPr>
      </w:pPr>
    </w:p>
    <w:p w14:paraId="2016F5EA" w14:textId="77777777" w:rsidR="00434264" w:rsidRPr="000C012D" w:rsidRDefault="00434264" w:rsidP="00434264">
      <w:pPr>
        <w:pStyle w:val="Sinespaciado"/>
        <w:rPr>
          <w:rFonts w:ascii="Arial" w:hAnsi="Arial" w:cs="Arial"/>
          <w:sz w:val="22"/>
          <w:szCs w:val="22"/>
        </w:rPr>
      </w:pPr>
      <w:r w:rsidRPr="000C012D">
        <w:rPr>
          <w:rFonts w:ascii="Arial" w:hAnsi="Arial" w:cs="Arial"/>
          <w:b/>
          <w:sz w:val="22"/>
          <w:szCs w:val="22"/>
        </w:rPr>
        <w:t>María Teresa Ramírez León</w:t>
      </w:r>
      <w:r w:rsidRPr="000C012D">
        <w:rPr>
          <w:rFonts w:ascii="Arial" w:hAnsi="Arial" w:cs="Arial"/>
          <w:b/>
          <w:sz w:val="22"/>
          <w:szCs w:val="22"/>
        </w:rPr>
        <w:br/>
      </w:r>
      <w:r w:rsidRPr="000C012D">
        <w:rPr>
          <w:rFonts w:ascii="Arial" w:hAnsi="Arial" w:cs="Arial"/>
          <w:sz w:val="22"/>
          <w:szCs w:val="22"/>
        </w:rPr>
        <w:t>Secretaria de Turismo Industria y Comercio</w:t>
      </w:r>
    </w:p>
    <w:p w14:paraId="2BE4C6AF" w14:textId="77777777" w:rsidR="00434264" w:rsidRPr="000C012D" w:rsidRDefault="00434264" w:rsidP="00434264">
      <w:pPr>
        <w:pStyle w:val="Sinespaciado"/>
        <w:rPr>
          <w:rFonts w:ascii="Arial" w:hAnsi="Arial" w:cs="Arial"/>
          <w:sz w:val="22"/>
          <w:szCs w:val="22"/>
        </w:rPr>
      </w:pPr>
    </w:p>
    <w:p w14:paraId="02A6F5A7"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María Victoria Giraldo Londoño</w:t>
      </w:r>
      <w:r w:rsidRPr="000C012D">
        <w:rPr>
          <w:rFonts w:ascii="Arial" w:hAnsi="Arial" w:cs="Arial"/>
          <w:sz w:val="22"/>
          <w:szCs w:val="22"/>
        </w:rPr>
        <w:br/>
        <w:t>Secretaria de Hacienda y Finanzas Públicas</w:t>
      </w:r>
    </w:p>
    <w:p w14:paraId="5A2AC57C" w14:textId="77777777" w:rsidR="00434264" w:rsidRPr="000C012D" w:rsidRDefault="00434264" w:rsidP="00434264">
      <w:pPr>
        <w:pStyle w:val="Sinespaciado"/>
        <w:rPr>
          <w:rFonts w:ascii="Arial" w:hAnsi="Arial" w:cs="Arial"/>
          <w:sz w:val="22"/>
          <w:szCs w:val="22"/>
        </w:rPr>
      </w:pPr>
    </w:p>
    <w:p w14:paraId="35E6FA45" w14:textId="77777777" w:rsidR="00434264" w:rsidRPr="000C012D" w:rsidRDefault="00434264" w:rsidP="00434264">
      <w:pPr>
        <w:pStyle w:val="Sinespaciado"/>
        <w:rPr>
          <w:rFonts w:ascii="Arial" w:hAnsi="Arial" w:cs="Arial"/>
          <w:sz w:val="22"/>
          <w:szCs w:val="22"/>
        </w:rPr>
      </w:pPr>
      <w:r w:rsidRPr="000C012D">
        <w:rPr>
          <w:rFonts w:ascii="Arial" w:hAnsi="Arial" w:cs="Arial"/>
          <w:b/>
          <w:bCs/>
          <w:sz w:val="22"/>
          <w:szCs w:val="22"/>
        </w:rPr>
        <w:t>Ana María Arroyave Moreno</w:t>
      </w:r>
      <w:r w:rsidRPr="000C012D">
        <w:rPr>
          <w:rFonts w:ascii="Arial" w:hAnsi="Arial" w:cs="Arial"/>
          <w:sz w:val="22"/>
          <w:szCs w:val="22"/>
        </w:rPr>
        <w:br/>
        <w:t>Secretaría Administrativa</w:t>
      </w:r>
    </w:p>
    <w:p w14:paraId="791BF9D6" w14:textId="77777777" w:rsidR="00434264" w:rsidRPr="000C012D" w:rsidRDefault="00434264" w:rsidP="00434264">
      <w:pPr>
        <w:pStyle w:val="Sinespaciado"/>
        <w:rPr>
          <w:rFonts w:ascii="Arial" w:hAnsi="Arial" w:cs="Arial"/>
          <w:b/>
          <w:sz w:val="22"/>
          <w:szCs w:val="22"/>
        </w:rPr>
      </w:pPr>
    </w:p>
    <w:p w14:paraId="414C7F9A" w14:textId="77777777" w:rsidR="00434264" w:rsidRPr="000C012D" w:rsidRDefault="00434264" w:rsidP="00434264">
      <w:pPr>
        <w:pStyle w:val="Sinespaciado"/>
        <w:rPr>
          <w:rFonts w:ascii="Arial" w:hAnsi="Arial" w:cs="Arial"/>
          <w:b/>
          <w:sz w:val="22"/>
          <w:szCs w:val="22"/>
        </w:rPr>
      </w:pPr>
      <w:r w:rsidRPr="000C012D">
        <w:rPr>
          <w:rFonts w:ascii="Arial" w:hAnsi="Arial" w:cs="Arial"/>
          <w:b/>
          <w:sz w:val="22"/>
          <w:szCs w:val="22"/>
        </w:rPr>
        <w:t>Jhon Faber Quintero Olaya</w:t>
      </w:r>
    </w:p>
    <w:p w14:paraId="2EC81056" w14:textId="77777777" w:rsidR="00434264" w:rsidRPr="000C012D" w:rsidRDefault="00434264" w:rsidP="00434264">
      <w:pPr>
        <w:pStyle w:val="Sinespaciado"/>
        <w:rPr>
          <w:rFonts w:ascii="Arial" w:hAnsi="Arial" w:cs="Arial"/>
          <w:sz w:val="22"/>
          <w:szCs w:val="22"/>
        </w:rPr>
      </w:pPr>
      <w:r w:rsidRPr="000C012D">
        <w:rPr>
          <w:rFonts w:ascii="Arial" w:hAnsi="Arial" w:cs="Arial"/>
          <w:sz w:val="22"/>
          <w:szCs w:val="22"/>
        </w:rPr>
        <w:t>Secretario Representación Judicial y Defensa del Departamento</w:t>
      </w:r>
    </w:p>
    <w:p w14:paraId="4C278178" w14:textId="77777777" w:rsidR="00434264" w:rsidRPr="000C012D" w:rsidRDefault="00434264" w:rsidP="00434264">
      <w:pPr>
        <w:spacing w:after="0" w:line="240" w:lineRule="auto"/>
        <w:jc w:val="center"/>
        <w:rPr>
          <w:rFonts w:ascii="Arial" w:hAnsi="Arial" w:cs="Arial"/>
        </w:rPr>
      </w:pPr>
    </w:p>
    <w:p w14:paraId="229EA459" w14:textId="77777777" w:rsidR="00434264" w:rsidRPr="004D4B35" w:rsidRDefault="00434264" w:rsidP="00434264">
      <w:pPr>
        <w:spacing w:after="0" w:line="240" w:lineRule="auto"/>
        <w:jc w:val="center"/>
        <w:rPr>
          <w:rFonts w:ascii="Arial" w:hAnsi="Arial" w:cs="Arial"/>
          <w:b/>
        </w:rPr>
      </w:pPr>
    </w:p>
    <w:p w14:paraId="3B72720F" w14:textId="77777777" w:rsidR="00434264" w:rsidRDefault="00434264" w:rsidP="00434264">
      <w:pPr>
        <w:widowControl w:val="0"/>
        <w:autoSpaceDE w:val="0"/>
        <w:autoSpaceDN w:val="0"/>
        <w:adjustRightInd w:val="0"/>
        <w:spacing w:after="240" w:line="240" w:lineRule="auto"/>
        <w:ind w:left="2124" w:firstLine="708"/>
        <w:jc w:val="right"/>
        <w:rPr>
          <w:b/>
        </w:rPr>
      </w:pPr>
    </w:p>
    <w:p w14:paraId="308E7C3F" w14:textId="77777777" w:rsidR="00434264" w:rsidRDefault="00434264" w:rsidP="00434264">
      <w:pPr>
        <w:widowControl w:val="0"/>
        <w:autoSpaceDE w:val="0"/>
        <w:autoSpaceDN w:val="0"/>
        <w:adjustRightInd w:val="0"/>
        <w:spacing w:after="240" w:line="240" w:lineRule="auto"/>
        <w:ind w:left="2124" w:firstLine="708"/>
        <w:jc w:val="right"/>
        <w:rPr>
          <w:b/>
        </w:rPr>
      </w:pPr>
    </w:p>
    <w:p w14:paraId="65414BB6" w14:textId="77777777" w:rsidR="00434264" w:rsidRDefault="00434264" w:rsidP="00434264">
      <w:pPr>
        <w:widowControl w:val="0"/>
        <w:autoSpaceDE w:val="0"/>
        <w:autoSpaceDN w:val="0"/>
        <w:adjustRightInd w:val="0"/>
        <w:spacing w:after="240" w:line="240" w:lineRule="auto"/>
        <w:ind w:left="2124" w:firstLine="708"/>
        <w:jc w:val="right"/>
        <w:rPr>
          <w:b/>
        </w:rPr>
      </w:pPr>
    </w:p>
    <w:p w14:paraId="15026242" w14:textId="77777777" w:rsidR="00434264" w:rsidRDefault="00434264" w:rsidP="00434264">
      <w:pPr>
        <w:widowControl w:val="0"/>
        <w:autoSpaceDE w:val="0"/>
        <w:autoSpaceDN w:val="0"/>
        <w:adjustRightInd w:val="0"/>
        <w:spacing w:after="240" w:line="240" w:lineRule="auto"/>
        <w:ind w:left="2124" w:firstLine="708"/>
        <w:jc w:val="right"/>
        <w:rPr>
          <w:b/>
        </w:rPr>
      </w:pPr>
    </w:p>
    <w:p w14:paraId="178028FD" w14:textId="77777777" w:rsidR="00434264" w:rsidRDefault="00434264" w:rsidP="00434264">
      <w:pPr>
        <w:widowControl w:val="0"/>
        <w:autoSpaceDE w:val="0"/>
        <w:autoSpaceDN w:val="0"/>
        <w:adjustRightInd w:val="0"/>
        <w:spacing w:after="240" w:line="240" w:lineRule="auto"/>
        <w:ind w:left="2124" w:firstLine="708"/>
        <w:jc w:val="right"/>
        <w:rPr>
          <w:b/>
        </w:rPr>
      </w:pPr>
    </w:p>
    <w:p w14:paraId="3B13B64F" w14:textId="77777777" w:rsidR="00434264" w:rsidRPr="000C012D" w:rsidRDefault="00434264" w:rsidP="00434264">
      <w:pPr>
        <w:widowControl w:val="0"/>
        <w:autoSpaceDE w:val="0"/>
        <w:autoSpaceDN w:val="0"/>
        <w:adjustRightInd w:val="0"/>
        <w:spacing w:after="240" w:line="240" w:lineRule="auto"/>
        <w:rPr>
          <w:rFonts w:ascii="Arial" w:hAnsi="Arial" w:cs="Arial"/>
          <w:b/>
          <w:sz w:val="24"/>
          <w:szCs w:val="24"/>
        </w:rPr>
      </w:pPr>
      <w:r w:rsidRPr="000C012D">
        <w:rPr>
          <w:rFonts w:ascii="Arial" w:hAnsi="Arial" w:cs="Arial"/>
          <w:b/>
          <w:sz w:val="24"/>
          <w:szCs w:val="24"/>
        </w:rPr>
        <w:t xml:space="preserve">Participación </w:t>
      </w:r>
    </w:p>
    <w:p w14:paraId="7E45D594" w14:textId="77777777" w:rsidR="00434264" w:rsidRPr="000C012D" w:rsidRDefault="00434264" w:rsidP="00434264">
      <w:pPr>
        <w:widowControl w:val="0"/>
        <w:autoSpaceDE w:val="0"/>
        <w:autoSpaceDN w:val="0"/>
        <w:adjustRightInd w:val="0"/>
        <w:spacing w:after="240" w:line="240" w:lineRule="auto"/>
        <w:rPr>
          <w:rFonts w:ascii="Arial" w:hAnsi="Arial" w:cs="Arial"/>
          <w:sz w:val="24"/>
          <w:szCs w:val="24"/>
        </w:rPr>
      </w:pPr>
      <w:r w:rsidRPr="000C012D">
        <w:rPr>
          <w:rFonts w:ascii="Arial" w:hAnsi="Arial" w:cs="Arial"/>
          <w:sz w:val="24"/>
          <w:szCs w:val="24"/>
        </w:rPr>
        <w:t xml:space="preserve">Consulta ciudadana convocada para la formulación del Programa Departamental de Concertación de Proyectos Artísticos y Culturales 2015-2023 </w:t>
      </w:r>
    </w:p>
    <w:p w14:paraId="581F89A6" w14:textId="141657D7" w:rsidR="00434264" w:rsidRPr="000C012D" w:rsidRDefault="00434264" w:rsidP="00434264">
      <w:pPr>
        <w:widowControl w:val="0"/>
        <w:autoSpaceDE w:val="0"/>
        <w:autoSpaceDN w:val="0"/>
        <w:adjustRightInd w:val="0"/>
        <w:spacing w:after="240" w:line="240" w:lineRule="auto"/>
        <w:rPr>
          <w:rFonts w:ascii="Arial" w:hAnsi="Arial" w:cs="Arial"/>
          <w:sz w:val="24"/>
          <w:szCs w:val="24"/>
        </w:rPr>
      </w:pPr>
      <w:r w:rsidRPr="000C012D">
        <w:rPr>
          <w:rFonts w:ascii="Arial" w:hAnsi="Arial" w:cs="Arial"/>
          <w:sz w:val="24"/>
          <w:szCs w:val="24"/>
        </w:rPr>
        <w:t>Consejo Departamental de Cultura 2013-2014</w:t>
      </w:r>
      <w:r w:rsidR="003C78BF" w:rsidRPr="000C012D">
        <w:rPr>
          <w:rFonts w:ascii="Arial" w:hAnsi="Arial" w:cs="Arial"/>
          <w:sz w:val="24"/>
          <w:szCs w:val="24"/>
        </w:rPr>
        <w:t xml:space="preserve">, 2015 </w:t>
      </w:r>
      <w:r w:rsidRPr="000C012D">
        <w:rPr>
          <w:rFonts w:ascii="Arial" w:hAnsi="Arial" w:cs="Arial"/>
          <w:sz w:val="24"/>
          <w:szCs w:val="24"/>
        </w:rPr>
        <w:t xml:space="preserve"> </w:t>
      </w:r>
    </w:p>
    <w:p w14:paraId="42BA880C" w14:textId="2AB12F6E" w:rsidR="00434264" w:rsidRPr="000C012D" w:rsidRDefault="00434264" w:rsidP="00434264">
      <w:pPr>
        <w:pStyle w:val="Default"/>
        <w:tabs>
          <w:tab w:val="center" w:pos="4252"/>
          <w:tab w:val="left" w:pos="6495"/>
        </w:tabs>
        <w:rPr>
          <w:color w:val="auto"/>
        </w:rPr>
      </w:pPr>
      <w:r w:rsidRPr="000C012D">
        <w:rPr>
          <w:rFonts w:eastAsiaTheme="majorEastAsia"/>
          <w:color w:val="auto"/>
          <w:lang w:eastAsia="es-CO"/>
        </w:rPr>
        <w:t>Secretaría de Cultura Departamental</w:t>
      </w:r>
    </w:p>
    <w:p w14:paraId="090213F9" w14:textId="77777777" w:rsidR="00434264" w:rsidRPr="000C012D" w:rsidRDefault="00434264" w:rsidP="00434264">
      <w:pPr>
        <w:spacing w:after="0"/>
        <w:rPr>
          <w:rFonts w:ascii="Arial" w:hAnsi="Arial" w:cs="Arial"/>
          <w:b/>
          <w:sz w:val="24"/>
          <w:szCs w:val="24"/>
        </w:rPr>
      </w:pPr>
    </w:p>
    <w:p w14:paraId="2FC4E23E" w14:textId="77777777" w:rsidR="00434264" w:rsidRPr="000C012D" w:rsidRDefault="00434264" w:rsidP="00434264">
      <w:pPr>
        <w:spacing w:after="0"/>
        <w:rPr>
          <w:rFonts w:ascii="Arial" w:hAnsi="Arial" w:cs="Arial"/>
          <w:b/>
          <w:sz w:val="24"/>
          <w:szCs w:val="24"/>
        </w:rPr>
      </w:pPr>
    </w:p>
    <w:p w14:paraId="2F283380" w14:textId="77777777" w:rsidR="00434264" w:rsidRPr="000C012D" w:rsidRDefault="00434264" w:rsidP="00434264">
      <w:pPr>
        <w:spacing w:after="0"/>
        <w:rPr>
          <w:rFonts w:ascii="Arial" w:hAnsi="Arial" w:cs="Arial"/>
          <w:b/>
          <w:sz w:val="24"/>
          <w:szCs w:val="24"/>
        </w:rPr>
      </w:pPr>
    </w:p>
    <w:p w14:paraId="344C7A36" w14:textId="77777777" w:rsidR="00434264" w:rsidRPr="000C012D" w:rsidRDefault="00434264" w:rsidP="00A45768">
      <w:pPr>
        <w:widowControl w:val="0"/>
        <w:autoSpaceDE w:val="0"/>
        <w:autoSpaceDN w:val="0"/>
        <w:adjustRightInd w:val="0"/>
        <w:spacing w:after="240" w:line="240" w:lineRule="auto"/>
        <w:rPr>
          <w:rFonts w:ascii="Arial" w:hAnsi="Arial" w:cs="Arial"/>
          <w:b/>
          <w:sz w:val="24"/>
          <w:szCs w:val="24"/>
        </w:rPr>
      </w:pPr>
      <w:r w:rsidRPr="000C012D">
        <w:rPr>
          <w:rFonts w:ascii="Arial" w:hAnsi="Arial" w:cs="Arial"/>
          <w:b/>
          <w:sz w:val="24"/>
          <w:szCs w:val="24"/>
        </w:rPr>
        <w:t>Formulación y Redacción general</w:t>
      </w:r>
    </w:p>
    <w:p w14:paraId="3F6349B4" w14:textId="77777777" w:rsidR="00434264" w:rsidRPr="00A45768" w:rsidRDefault="00434264" w:rsidP="00A45768">
      <w:pPr>
        <w:pStyle w:val="Sinespaciado"/>
        <w:rPr>
          <w:rFonts w:ascii="Arial" w:hAnsi="Arial" w:cs="Arial"/>
          <w:sz w:val="24"/>
          <w:szCs w:val="24"/>
        </w:rPr>
      </w:pPr>
      <w:r w:rsidRPr="00A45768">
        <w:rPr>
          <w:rFonts w:ascii="Arial" w:hAnsi="Arial" w:cs="Arial"/>
          <w:sz w:val="24"/>
          <w:szCs w:val="24"/>
        </w:rPr>
        <w:t xml:space="preserve">Ana Lucelly Velasco Jurado  </w:t>
      </w:r>
    </w:p>
    <w:p w14:paraId="424CA732" w14:textId="5F0F64F7" w:rsidR="00434264" w:rsidRPr="00A45768" w:rsidRDefault="00434264" w:rsidP="00A45768">
      <w:pPr>
        <w:pStyle w:val="Sinespaciado"/>
        <w:rPr>
          <w:rFonts w:ascii="Arial" w:hAnsi="Arial" w:cs="Arial"/>
          <w:sz w:val="24"/>
          <w:szCs w:val="24"/>
        </w:rPr>
      </w:pPr>
      <w:r w:rsidRPr="00A45768">
        <w:rPr>
          <w:rFonts w:ascii="Arial" w:hAnsi="Arial" w:cs="Arial"/>
          <w:sz w:val="24"/>
          <w:szCs w:val="24"/>
        </w:rPr>
        <w:t>Jackeline Valencia Maya</w:t>
      </w:r>
    </w:p>
    <w:p w14:paraId="11B6F78B" w14:textId="77777777" w:rsidR="00434264" w:rsidRPr="004D4B35" w:rsidRDefault="00434264" w:rsidP="00434264">
      <w:pPr>
        <w:spacing w:after="0"/>
        <w:rPr>
          <w:rFonts w:ascii="Arial" w:hAnsi="Arial" w:cs="Arial"/>
        </w:rPr>
      </w:pPr>
    </w:p>
    <w:p w14:paraId="2633FFCA" w14:textId="77777777" w:rsidR="002E7C76" w:rsidRDefault="002E7C76" w:rsidP="002E7C76">
      <w:pPr>
        <w:spacing w:after="0"/>
        <w:jc w:val="center"/>
        <w:rPr>
          <w:sz w:val="32"/>
        </w:rPr>
      </w:pPr>
    </w:p>
    <w:p w14:paraId="33E8B197" w14:textId="77777777" w:rsidR="002E7C76" w:rsidRDefault="002E7C76" w:rsidP="002E7C76">
      <w:pPr>
        <w:spacing w:after="0"/>
        <w:jc w:val="center"/>
        <w:rPr>
          <w:sz w:val="32"/>
        </w:rPr>
      </w:pPr>
    </w:p>
    <w:p w14:paraId="00F1B318" w14:textId="77777777" w:rsidR="002E7C76" w:rsidRDefault="002E7C76" w:rsidP="002E7C76">
      <w:pPr>
        <w:spacing w:after="0"/>
        <w:jc w:val="center"/>
        <w:rPr>
          <w:sz w:val="32"/>
        </w:rPr>
      </w:pPr>
    </w:p>
    <w:p w14:paraId="53704CE6" w14:textId="77777777" w:rsidR="002E7C76" w:rsidRDefault="002E7C76" w:rsidP="002E7C76">
      <w:pPr>
        <w:spacing w:after="0"/>
        <w:jc w:val="center"/>
        <w:rPr>
          <w:sz w:val="32"/>
        </w:rPr>
      </w:pPr>
    </w:p>
    <w:p w14:paraId="164301B4" w14:textId="77777777" w:rsidR="002E7C76" w:rsidRDefault="002E7C76" w:rsidP="002E7C76">
      <w:pPr>
        <w:spacing w:after="0"/>
        <w:jc w:val="center"/>
        <w:rPr>
          <w:sz w:val="32"/>
        </w:rPr>
      </w:pPr>
    </w:p>
    <w:p w14:paraId="1ACCADA8" w14:textId="77777777" w:rsidR="002E7C76" w:rsidRDefault="002E7C76">
      <w:pPr>
        <w:rPr>
          <w:b/>
          <w:sz w:val="28"/>
        </w:rPr>
      </w:pPr>
      <w:r>
        <w:rPr>
          <w:b/>
          <w:sz w:val="28"/>
        </w:rPr>
        <w:br w:type="page"/>
      </w:r>
    </w:p>
    <w:sdt>
      <w:sdtPr>
        <w:rPr>
          <w:rFonts w:asciiTheme="minorHAnsi" w:hAnsiTheme="minorHAnsi" w:cstheme="minorBidi"/>
          <w:b w:val="0"/>
          <w:bCs w:val="0"/>
          <w:caps w:val="0"/>
          <w:smallCaps/>
          <w:color w:val="auto"/>
          <w:spacing w:val="0"/>
          <w:sz w:val="20"/>
          <w:szCs w:val="20"/>
          <w:lang w:val="es-ES" w:bidi="ar-SA"/>
        </w:rPr>
        <w:id w:val="2033837723"/>
        <w:docPartObj>
          <w:docPartGallery w:val="Table of Contents"/>
          <w:docPartUnique/>
        </w:docPartObj>
      </w:sdtPr>
      <w:sdtEndPr>
        <w:rPr>
          <w:rFonts w:ascii="Arial" w:hAnsi="Arial" w:cs="Arial"/>
          <w:smallCaps w:val="0"/>
        </w:rPr>
      </w:sdtEndPr>
      <w:sdtContent>
        <w:p w14:paraId="392EB77C" w14:textId="77777777" w:rsidR="002E7C76" w:rsidRDefault="002E7C76" w:rsidP="005374A9">
          <w:pPr>
            <w:pStyle w:val="TtulodeTDC"/>
            <w:jc w:val="center"/>
            <w:rPr>
              <w:b w:val="0"/>
              <w:sz w:val="36"/>
              <w:lang w:val="es-ES"/>
            </w:rPr>
          </w:pPr>
          <w:r w:rsidRPr="005374A9">
            <w:rPr>
              <w:b w:val="0"/>
              <w:sz w:val="36"/>
              <w:lang w:val="es-ES"/>
            </w:rPr>
            <w:t>Contenido</w:t>
          </w:r>
        </w:p>
        <w:p w14:paraId="5041E564" w14:textId="77777777" w:rsidR="00BD1EB4" w:rsidRDefault="00BD1EB4" w:rsidP="00BD1EB4">
          <w:pPr>
            <w:rPr>
              <w:lang w:val="es-ES" w:bidi="en-US"/>
            </w:rPr>
          </w:pPr>
        </w:p>
        <w:p w14:paraId="0B0A02E6" w14:textId="77777777" w:rsidR="00BD1EB4" w:rsidRPr="00BD1EB4" w:rsidRDefault="00BD1EB4" w:rsidP="00BD1EB4">
          <w:pPr>
            <w:rPr>
              <w:lang w:val="es-ES" w:bidi="en-US"/>
            </w:rPr>
          </w:pPr>
        </w:p>
        <w:p w14:paraId="2F61D06B" w14:textId="77777777" w:rsidR="00473F44" w:rsidRPr="00473F44" w:rsidRDefault="001F1CDA">
          <w:pPr>
            <w:pStyle w:val="TDC1"/>
            <w:tabs>
              <w:tab w:val="right" w:leader="dot" w:pos="8828"/>
            </w:tabs>
            <w:rPr>
              <w:rFonts w:ascii="Arial" w:hAnsi="Arial" w:cs="Arial"/>
              <w:noProof/>
              <w:sz w:val="24"/>
              <w:szCs w:val="24"/>
              <w:lang w:val="es-ES_tradnl" w:eastAsia="ja-JP"/>
            </w:rPr>
          </w:pPr>
          <w:r w:rsidRPr="00473F44">
            <w:rPr>
              <w:rFonts w:ascii="Arial" w:hAnsi="Arial" w:cs="Arial"/>
            </w:rPr>
            <w:fldChar w:fldCharType="begin"/>
          </w:r>
          <w:r w:rsidR="002E7C76" w:rsidRPr="00473F44">
            <w:rPr>
              <w:rFonts w:ascii="Arial" w:hAnsi="Arial" w:cs="Arial"/>
            </w:rPr>
            <w:instrText xml:space="preserve"> TOC \o "1-3" \h \z \u </w:instrText>
          </w:r>
          <w:r w:rsidRPr="00473F44">
            <w:rPr>
              <w:rFonts w:ascii="Arial" w:hAnsi="Arial" w:cs="Arial"/>
            </w:rPr>
            <w:fldChar w:fldCharType="separate"/>
          </w:r>
          <w:r w:rsidR="00473F44" w:rsidRPr="00473F44">
            <w:rPr>
              <w:rFonts w:ascii="Arial" w:hAnsi="Arial" w:cs="Arial"/>
              <w:noProof/>
            </w:rPr>
            <w:t>1. JUSTIFICACIÓN</w:t>
          </w:r>
          <w:r w:rsidR="00473F44" w:rsidRPr="00473F44">
            <w:rPr>
              <w:rFonts w:ascii="Arial" w:hAnsi="Arial" w:cs="Arial"/>
              <w:noProof/>
            </w:rPr>
            <w:tab/>
          </w:r>
          <w:r w:rsidR="00473F44" w:rsidRPr="00473F44">
            <w:rPr>
              <w:rFonts w:ascii="Arial" w:hAnsi="Arial" w:cs="Arial"/>
              <w:noProof/>
            </w:rPr>
            <w:fldChar w:fldCharType="begin"/>
          </w:r>
          <w:r w:rsidR="00473F44" w:rsidRPr="00473F44">
            <w:rPr>
              <w:rFonts w:ascii="Arial" w:hAnsi="Arial" w:cs="Arial"/>
              <w:noProof/>
            </w:rPr>
            <w:instrText xml:space="preserve"> PAGEREF _Toc308821219 \h </w:instrText>
          </w:r>
          <w:r w:rsidR="00473F44" w:rsidRPr="00473F44">
            <w:rPr>
              <w:rFonts w:ascii="Arial" w:hAnsi="Arial" w:cs="Arial"/>
              <w:noProof/>
            </w:rPr>
          </w:r>
          <w:r w:rsidR="00473F44" w:rsidRPr="00473F44">
            <w:rPr>
              <w:rFonts w:ascii="Arial" w:hAnsi="Arial" w:cs="Arial"/>
              <w:noProof/>
            </w:rPr>
            <w:fldChar w:fldCharType="separate"/>
          </w:r>
          <w:r w:rsidR="00473F44" w:rsidRPr="00473F44">
            <w:rPr>
              <w:rFonts w:ascii="Arial" w:hAnsi="Arial" w:cs="Arial"/>
              <w:noProof/>
            </w:rPr>
            <w:t>6</w:t>
          </w:r>
          <w:r w:rsidR="00473F44" w:rsidRPr="00473F44">
            <w:rPr>
              <w:rFonts w:ascii="Arial" w:hAnsi="Arial" w:cs="Arial"/>
              <w:noProof/>
            </w:rPr>
            <w:fldChar w:fldCharType="end"/>
          </w:r>
        </w:p>
        <w:p w14:paraId="56855B2E"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2. ANTECEDENTES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_Toc308821220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8</w:t>
          </w:r>
          <w:r w:rsidRPr="00473F44">
            <w:rPr>
              <w:rFonts w:ascii="Arial" w:hAnsi="Arial" w:cs="Arial"/>
              <w:noProof/>
            </w:rPr>
            <w:fldChar w:fldCharType="end"/>
          </w:r>
        </w:p>
        <w:p w14:paraId="5507EA65"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2.1 ANTECEDENTES DE LA INCORPORACIÓN EN LA AGENDA PÚBLICA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_Toc308821221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8</w:t>
          </w:r>
          <w:r w:rsidRPr="00473F44">
            <w:rPr>
              <w:rFonts w:ascii="Arial" w:hAnsi="Arial" w:cs="Arial"/>
              <w:noProof/>
            </w:rPr>
            <w:fldChar w:fldCharType="end"/>
          </w:r>
        </w:p>
        <w:p w14:paraId="2BB81A1B"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2.2 EL PROGRAMA NACIONAL DE ESTIMULOS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_Toc308821222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9</w:t>
          </w:r>
          <w:r w:rsidRPr="00473F44">
            <w:rPr>
              <w:rFonts w:ascii="Arial" w:hAnsi="Arial" w:cs="Arial"/>
              <w:noProof/>
            </w:rPr>
            <w:fldChar w:fldCharType="end"/>
          </w:r>
        </w:p>
        <w:p w14:paraId="50CE497C"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2.3. EL PLAN DEPARTAMENTAL DE LAS CULTURAS BIOCULTURA 2013-2023</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_Toc308821223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10</w:t>
          </w:r>
          <w:r w:rsidRPr="00473F44">
            <w:rPr>
              <w:rFonts w:ascii="Arial" w:hAnsi="Arial" w:cs="Arial"/>
              <w:noProof/>
            </w:rPr>
            <w:fldChar w:fldCharType="end"/>
          </w:r>
        </w:p>
        <w:p w14:paraId="14E6056C"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3. MARCO CONSTITUCIONAL Y LEGAL</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_Toc308821224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11</w:t>
          </w:r>
          <w:r w:rsidRPr="00473F44">
            <w:rPr>
              <w:rFonts w:ascii="Arial" w:hAnsi="Arial" w:cs="Arial"/>
              <w:noProof/>
            </w:rPr>
            <w:fldChar w:fldCharType="end"/>
          </w:r>
        </w:p>
        <w:p w14:paraId="576ABEE0"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3.1 NACIONAL</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_Toc308821225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11</w:t>
          </w:r>
          <w:r w:rsidRPr="00473F44">
            <w:rPr>
              <w:rFonts w:ascii="Arial" w:hAnsi="Arial" w:cs="Arial"/>
              <w:noProof/>
            </w:rPr>
            <w:fldChar w:fldCharType="end"/>
          </w:r>
        </w:p>
        <w:p w14:paraId="35296B85"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3.2 DEPARTAMENTAL:</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_Toc308821226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12</w:t>
          </w:r>
          <w:r w:rsidRPr="00473F44">
            <w:rPr>
              <w:rFonts w:ascii="Arial" w:hAnsi="Arial" w:cs="Arial"/>
              <w:noProof/>
            </w:rPr>
            <w:fldChar w:fldCharType="end"/>
          </w:r>
        </w:p>
        <w:p w14:paraId="110EA67C"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4. CONCEPTOS QUE ORIENTAN EL PROGRAMA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_Toc308821227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13</w:t>
          </w:r>
          <w:r w:rsidRPr="00473F44">
            <w:rPr>
              <w:rFonts w:ascii="Arial" w:hAnsi="Arial" w:cs="Arial"/>
              <w:noProof/>
            </w:rPr>
            <w:fldChar w:fldCharType="end"/>
          </w:r>
        </w:p>
        <w:p w14:paraId="7A159C5D"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5. CONSULTA CIUDADANA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_Toc308821228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14</w:t>
          </w:r>
          <w:r w:rsidRPr="00473F44">
            <w:rPr>
              <w:rFonts w:ascii="Arial" w:hAnsi="Arial" w:cs="Arial"/>
              <w:noProof/>
            </w:rPr>
            <w:fldChar w:fldCharType="end"/>
          </w:r>
        </w:p>
        <w:p w14:paraId="2A1C9A44"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6. DIAGNOSTICO</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_Toc308821229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16</w:t>
          </w:r>
          <w:r w:rsidRPr="00473F44">
            <w:rPr>
              <w:rFonts w:ascii="Arial" w:hAnsi="Arial" w:cs="Arial"/>
              <w:noProof/>
            </w:rPr>
            <w:fldChar w:fldCharType="end"/>
          </w:r>
        </w:p>
        <w:p w14:paraId="2656ED8F"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6.1 CONTEXTO GENERAL:</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_Toc308821230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16</w:t>
          </w:r>
          <w:r w:rsidRPr="00473F44">
            <w:rPr>
              <w:rFonts w:ascii="Arial" w:hAnsi="Arial" w:cs="Arial"/>
              <w:noProof/>
            </w:rPr>
            <w:fldChar w:fldCharType="end"/>
          </w:r>
        </w:p>
        <w:p w14:paraId="6FE44C08"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6.2 PROGRAMA DEPARTAMENTAL DE ESTÍMULOS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_Toc308821231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18</w:t>
          </w:r>
          <w:r w:rsidRPr="00473F44">
            <w:rPr>
              <w:rFonts w:ascii="Arial" w:hAnsi="Arial" w:cs="Arial"/>
              <w:noProof/>
            </w:rPr>
            <w:fldChar w:fldCharType="end"/>
          </w:r>
        </w:p>
        <w:p w14:paraId="2445BAE1"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7. DEFINICIÓN DEL PROBLEMA OBJETO DE LA POLÍTICA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_Toc308821232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21</w:t>
          </w:r>
          <w:r w:rsidRPr="00473F44">
            <w:rPr>
              <w:rFonts w:ascii="Arial" w:hAnsi="Arial" w:cs="Arial"/>
              <w:noProof/>
            </w:rPr>
            <w:fldChar w:fldCharType="end"/>
          </w:r>
        </w:p>
        <w:p w14:paraId="221F19D7"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7.1 Problema o necesidad</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_Toc308821233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21</w:t>
          </w:r>
          <w:r w:rsidRPr="00473F44">
            <w:rPr>
              <w:rFonts w:ascii="Arial" w:hAnsi="Arial" w:cs="Arial"/>
              <w:noProof/>
            </w:rPr>
            <w:fldChar w:fldCharType="end"/>
          </w:r>
        </w:p>
        <w:p w14:paraId="1E2F0741"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8. PROPUESTA TÉCNICA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_Toc308821234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22</w:t>
          </w:r>
          <w:r w:rsidRPr="00473F44">
            <w:rPr>
              <w:rFonts w:ascii="Arial" w:hAnsi="Arial" w:cs="Arial"/>
              <w:noProof/>
            </w:rPr>
            <w:fldChar w:fldCharType="end"/>
          </w:r>
        </w:p>
        <w:p w14:paraId="0D35FA4B"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OBJETO</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_Toc308821235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22</w:t>
          </w:r>
          <w:r w:rsidRPr="00473F44">
            <w:rPr>
              <w:rFonts w:ascii="Arial" w:hAnsi="Arial" w:cs="Arial"/>
              <w:noProof/>
            </w:rPr>
            <w:fldChar w:fldCharType="end"/>
          </w:r>
        </w:p>
        <w:p w14:paraId="6ACFD321"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8.1  Objetivo general</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_Toc308821236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22</w:t>
          </w:r>
          <w:r w:rsidRPr="00473F44">
            <w:rPr>
              <w:rFonts w:ascii="Arial" w:hAnsi="Arial" w:cs="Arial"/>
              <w:noProof/>
            </w:rPr>
            <w:fldChar w:fldCharType="end"/>
          </w:r>
        </w:p>
        <w:p w14:paraId="41E3888F"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8.2 Objetivos específicos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_Toc308821237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22</w:t>
          </w:r>
          <w:r w:rsidRPr="00473F44">
            <w:rPr>
              <w:rFonts w:ascii="Arial" w:hAnsi="Arial" w:cs="Arial"/>
              <w:noProof/>
            </w:rPr>
            <w:fldChar w:fldCharType="end"/>
          </w:r>
        </w:p>
        <w:p w14:paraId="50FA9B42"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8.3.  Principios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_Toc308821238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23</w:t>
          </w:r>
          <w:r w:rsidRPr="00473F44">
            <w:rPr>
              <w:rFonts w:ascii="Arial" w:hAnsi="Arial" w:cs="Arial"/>
              <w:noProof/>
            </w:rPr>
            <w:fldChar w:fldCharType="end"/>
          </w:r>
        </w:p>
        <w:p w14:paraId="39230D7E"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8.4 LINEAS  ESTRATEGICAS: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_Toc308821239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24</w:t>
          </w:r>
          <w:r w:rsidRPr="00473F44">
            <w:rPr>
              <w:rFonts w:ascii="Arial" w:hAnsi="Arial" w:cs="Arial"/>
              <w:noProof/>
            </w:rPr>
            <w:fldChar w:fldCharType="end"/>
          </w:r>
        </w:p>
        <w:p w14:paraId="10C95E70" w14:textId="77777777" w:rsidR="00473F44" w:rsidRPr="00473F44" w:rsidRDefault="00473F44">
          <w:pPr>
            <w:pStyle w:val="TDC3"/>
            <w:tabs>
              <w:tab w:val="right" w:leader="dot" w:pos="8828"/>
            </w:tabs>
            <w:rPr>
              <w:rFonts w:ascii="Arial" w:hAnsi="Arial" w:cs="Arial"/>
              <w:noProof/>
              <w:sz w:val="24"/>
              <w:szCs w:val="24"/>
              <w:lang w:val="es-ES_tradnl" w:eastAsia="ja-JP"/>
            </w:rPr>
          </w:pPr>
          <w:r w:rsidRPr="00473F44">
            <w:rPr>
              <w:rFonts w:ascii="Arial" w:hAnsi="Arial" w:cs="Arial"/>
              <w:noProof/>
            </w:rPr>
            <w:t>8.4.1 FORTALECIMIENTO A PROCESOS DE CREACIÓN, INNOVACIÓN, INVESTIGACIÓN, CIRCULACIÓN Y APROPIACIÓN SOCIAL EN EL DEPARTAMENTO</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_Toc308821240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24</w:t>
          </w:r>
          <w:r w:rsidRPr="00473F44">
            <w:rPr>
              <w:rFonts w:ascii="Arial" w:hAnsi="Arial" w:cs="Arial"/>
              <w:noProof/>
            </w:rPr>
            <w:fldChar w:fldCharType="end"/>
          </w:r>
        </w:p>
        <w:p w14:paraId="1838A2FD" w14:textId="77777777" w:rsidR="00473F44" w:rsidRPr="00473F44" w:rsidRDefault="00473F44">
          <w:pPr>
            <w:pStyle w:val="TDC3"/>
            <w:tabs>
              <w:tab w:val="right" w:leader="dot" w:pos="8828"/>
            </w:tabs>
            <w:rPr>
              <w:rFonts w:ascii="Arial" w:hAnsi="Arial" w:cs="Arial"/>
              <w:noProof/>
              <w:sz w:val="24"/>
              <w:szCs w:val="24"/>
              <w:lang w:val="es-ES_tradnl" w:eastAsia="ja-JP"/>
            </w:rPr>
          </w:pPr>
          <w:r w:rsidRPr="00473F44">
            <w:rPr>
              <w:rFonts w:ascii="Arial" w:hAnsi="Arial" w:cs="Arial"/>
              <w:noProof/>
            </w:rPr>
            <w:t>8.4.2 FORTALECIMIENTO A LA INSTITUCIONALIDAD CULTURAL Y SOSTENIBILIDAD DEL SECTOR</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_Toc308821241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25</w:t>
          </w:r>
          <w:r w:rsidRPr="00473F44">
            <w:rPr>
              <w:rFonts w:ascii="Arial" w:hAnsi="Arial" w:cs="Arial"/>
              <w:noProof/>
            </w:rPr>
            <w:fldChar w:fldCharType="end"/>
          </w:r>
        </w:p>
        <w:p w14:paraId="4FD19582" w14:textId="77777777" w:rsidR="00473F44" w:rsidRPr="00473F44" w:rsidRDefault="00473F44">
          <w:pPr>
            <w:pStyle w:val="TDC3"/>
            <w:tabs>
              <w:tab w:val="right" w:leader="dot" w:pos="8828"/>
            </w:tabs>
            <w:rPr>
              <w:rFonts w:ascii="Arial" w:hAnsi="Arial" w:cs="Arial"/>
              <w:noProof/>
              <w:sz w:val="24"/>
              <w:szCs w:val="24"/>
              <w:lang w:val="es-ES_tradnl" w:eastAsia="ja-JP"/>
            </w:rPr>
          </w:pPr>
          <w:r w:rsidRPr="00473F44">
            <w:rPr>
              <w:rFonts w:ascii="Arial" w:hAnsi="Arial" w:cs="Arial"/>
              <w:noProof/>
            </w:rPr>
            <w:t>8.4.3 DIFUSIÓN Y PROMOCIÓN:</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_Toc308821242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25</w:t>
          </w:r>
          <w:r w:rsidRPr="00473F44">
            <w:rPr>
              <w:rFonts w:ascii="Arial" w:hAnsi="Arial" w:cs="Arial"/>
              <w:noProof/>
            </w:rPr>
            <w:fldChar w:fldCharType="end"/>
          </w:r>
        </w:p>
        <w:p w14:paraId="36616EA6" w14:textId="77777777" w:rsidR="00473F44" w:rsidRPr="00473F44" w:rsidRDefault="00473F44">
          <w:pPr>
            <w:pStyle w:val="TDC2"/>
            <w:tabs>
              <w:tab w:val="right" w:leader="dot" w:pos="8828"/>
            </w:tabs>
            <w:rPr>
              <w:rFonts w:ascii="Arial" w:hAnsi="Arial" w:cs="Arial"/>
              <w:noProof/>
              <w:sz w:val="24"/>
              <w:szCs w:val="24"/>
              <w:lang w:val="es-ES_tradnl" w:eastAsia="ja-JP"/>
            </w:rPr>
          </w:pPr>
          <w:r w:rsidRPr="00473F44">
            <w:rPr>
              <w:rFonts w:ascii="Arial" w:hAnsi="Arial" w:cs="Arial"/>
              <w:noProof/>
            </w:rPr>
            <w:t>8.5  MATRIZ DE PLANIFICACIÓN</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_Toc308821243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36</w:t>
          </w:r>
          <w:r w:rsidRPr="00473F44">
            <w:rPr>
              <w:rFonts w:ascii="Arial" w:hAnsi="Arial" w:cs="Arial"/>
              <w:noProof/>
            </w:rPr>
            <w:fldChar w:fldCharType="end"/>
          </w:r>
        </w:p>
        <w:p w14:paraId="52DEA8A6"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9. MAPA DE ACTORES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_Toc308821244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36</w:t>
          </w:r>
          <w:r w:rsidRPr="00473F44">
            <w:rPr>
              <w:rFonts w:ascii="Arial" w:hAnsi="Arial" w:cs="Arial"/>
              <w:noProof/>
            </w:rPr>
            <w:fldChar w:fldCharType="end"/>
          </w:r>
        </w:p>
        <w:p w14:paraId="42F8DA0C" w14:textId="0D88CB58"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10. FINANCIACIÓN</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_Toc308821245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37</w:t>
          </w:r>
          <w:r w:rsidRPr="00473F44">
            <w:rPr>
              <w:rFonts w:ascii="Arial" w:hAnsi="Arial" w:cs="Arial"/>
              <w:noProof/>
            </w:rPr>
            <w:fldChar w:fldCharType="end"/>
          </w:r>
        </w:p>
        <w:p w14:paraId="5FD1CDDB"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11. SEGUIMIENTO Y EVALUACIÓN DEL PROGRAMA DE ESTÍMULOS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_Toc308821246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38</w:t>
          </w:r>
          <w:r w:rsidRPr="00473F44">
            <w:rPr>
              <w:rFonts w:ascii="Arial" w:hAnsi="Arial" w:cs="Arial"/>
              <w:noProof/>
            </w:rPr>
            <w:fldChar w:fldCharType="end"/>
          </w:r>
        </w:p>
        <w:p w14:paraId="0ED3400D"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t>12. COORDINACIÓN DEL PROGRAMA</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_Toc308821247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38</w:t>
          </w:r>
          <w:r w:rsidRPr="00473F44">
            <w:rPr>
              <w:rFonts w:ascii="Arial" w:hAnsi="Arial" w:cs="Arial"/>
              <w:noProof/>
            </w:rPr>
            <w:fldChar w:fldCharType="end"/>
          </w:r>
        </w:p>
        <w:p w14:paraId="594CDF01"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noProof/>
            </w:rPr>
            <w:lastRenderedPageBreak/>
            <w:t>13. SOCIALIZACIÓN</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_Toc308821248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38</w:t>
          </w:r>
          <w:r w:rsidRPr="00473F44">
            <w:rPr>
              <w:rFonts w:ascii="Arial" w:hAnsi="Arial" w:cs="Arial"/>
              <w:noProof/>
            </w:rPr>
            <w:fldChar w:fldCharType="end"/>
          </w:r>
        </w:p>
        <w:p w14:paraId="7514109D" w14:textId="77777777" w:rsidR="00473F44" w:rsidRPr="00473F44" w:rsidRDefault="00473F44">
          <w:pPr>
            <w:pStyle w:val="TDC1"/>
            <w:tabs>
              <w:tab w:val="right" w:leader="dot" w:pos="8828"/>
            </w:tabs>
            <w:rPr>
              <w:rFonts w:ascii="Arial" w:hAnsi="Arial" w:cs="Arial"/>
              <w:noProof/>
              <w:sz w:val="24"/>
              <w:szCs w:val="24"/>
              <w:lang w:val="es-ES_tradnl" w:eastAsia="ja-JP"/>
            </w:rPr>
          </w:pPr>
          <w:r w:rsidRPr="00473F44">
            <w:rPr>
              <w:rFonts w:ascii="Arial" w:hAnsi="Arial" w:cs="Arial"/>
              <w:smallCaps/>
              <w:noProof/>
              <w:lang w:val="es-ES"/>
            </w:rPr>
            <w:t xml:space="preserve"> </w:t>
          </w:r>
          <w:r w:rsidRPr="00473F44">
            <w:rPr>
              <w:rFonts w:ascii="Arial" w:hAnsi="Arial" w:cs="Arial"/>
              <w:noProof/>
              <w:lang w:val="es-ES"/>
            </w:rPr>
            <w:t>Trabajos citados</w:t>
          </w:r>
          <w:r w:rsidRPr="00473F44">
            <w:rPr>
              <w:rFonts w:ascii="Arial" w:hAnsi="Arial" w:cs="Arial"/>
              <w:noProof/>
            </w:rPr>
            <w:tab/>
          </w:r>
          <w:r w:rsidRPr="00473F44">
            <w:rPr>
              <w:rFonts w:ascii="Arial" w:hAnsi="Arial" w:cs="Arial"/>
              <w:noProof/>
            </w:rPr>
            <w:fldChar w:fldCharType="begin"/>
          </w:r>
          <w:r w:rsidRPr="00473F44">
            <w:rPr>
              <w:rFonts w:ascii="Arial" w:hAnsi="Arial" w:cs="Arial"/>
              <w:noProof/>
            </w:rPr>
            <w:instrText xml:space="preserve"> PAGEREF _Toc308821249 \h </w:instrText>
          </w:r>
          <w:r w:rsidRPr="00473F44">
            <w:rPr>
              <w:rFonts w:ascii="Arial" w:hAnsi="Arial" w:cs="Arial"/>
              <w:noProof/>
            </w:rPr>
          </w:r>
          <w:r w:rsidRPr="00473F44">
            <w:rPr>
              <w:rFonts w:ascii="Arial" w:hAnsi="Arial" w:cs="Arial"/>
              <w:noProof/>
            </w:rPr>
            <w:fldChar w:fldCharType="separate"/>
          </w:r>
          <w:r w:rsidRPr="00473F44">
            <w:rPr>
              <w:rFonts w:ascii="Arial" w:hAnsi="Arial" w:cs="Arial"/>
              <w:noProof/>
            </w:rPr>
            <w:t>40</w:t>
          </w:r>
          <w:r w:rsidRPr="00473F44">
            <w:rPr>
              <w:rFonts w:ascii="Arial" w:hAnsi="Arial" w:cs="Arial"/>
              <w:noProof/>
            </w:rPr>
            <w:fldChar w:fldCharType="end"/>
          </w:r>
        </w:p>
        <w:p w14:paraId="2F007867" w14:textId="1B3AE486" w:rsidR="00921591" w:rsidRPr="00473F44" w:rsidRDefault="001F1CDA" w:rsidP="00E84FCF">
          <w:pPr>
            <w:rPr>
              <w:rFonts w:ascii="Arial" w:hAnsi="Arial" w:cs="Arial"/>
              <w:b/>
              <w:bCs/>
              <w:lang w:val="es-ES"/>
            </w:rPr>
          </w:pPr>
          <w:r w:rsidRPr="00473F44">
            <w:rPr>
              <w:rFonts w:ascii="Arial" w:hAnsi="Arial" w:cs="Arial"/>
              <w:b/>
              <w:bCs/>
              <w:lang w:val="es-ES"/>
            </w:rPr>
            <w:fldChar w:fldCharType="end"/>
          </w:r>
        </w:p>
      </w:sdtContent>
    </w:sdt>
    <w:p w14:paraId="3F93E334" w14:textId="77777777" w:rsidR="00BD656F" w:rsidRDefault="00BD656F" w:rsidP="00BD656F">
      <w:pPr>
        <w:autoSpaceDE w:val="0"/>
        <w:autoSpaceDN w:val="0"/>
        <w:adjustRightInd w:val="0"/>
        <w:rPr>
          <w:rFonts w:asciiTheme="majorHAnsi" w:eastAsiaTheme="minorHAnsi" w:hAnsiTheme="majorHAnsi" w:cs="Arial"/>
          <w:sz w:val="24"/>
          <w:szCs w:val="24"/>
        </w:rPr>
      </w:pPr>
    </w:p>
    <w:p w14:paraId="226D3D22" w14:textId="77777777" w:rsidR="00DC7563" w:rsidRDefault="00DC7563" w:rsidP="00BD656F">
      <w:pPr>
        <w:autoSpaceDE w:val="0"/>
        <w:autoSpaceDN w:val="0"/>
        <w:adjustRightInd w:val="0"/>
        <w:rPr>
          <w:rFonts w:asciiTheme="majorHAnsi" w:eastAsiaTheme="minorHAnsi" w:hAnsiTheme="majorHAnsi" w:cs="Arial"/>
          <w:sz w:val="24"/>
          <w:szCs w:val="24"/>
        </w:rPr>
      </w:pPr>
    </w:p>
    <w:p w14:paraId="53CF0550" w14:textId="77777777" w:rsidR="00DC7563" w:rsidRDefault="00DC7563" w:rsidP="00BD656F">
      <w:pPr>
        <w:autoSpaceDE w:val="0"/>
        <w:autoSpaceDN w:val="0"/>
        <w:adjustRightInd w:val="0"/>
        <w:rPr>
          <w:rFonts w:asciiTheme="majorHAnsi" w:eastAsiaTheme="minorHAnsi" w:hAnsiTheme="majorHAnsi" w:cs="Arial"/>
          <w:sz w:val="24"/>
          <w:szCs w:val="24"/>
        </w:rPr>
      </w:pPr>
    </w:p>
    <w:p w14:paraId="480B9E3C" w14:textId="77777777" w:rsidR="00DC7563" w:rsidRDefault="00DC7563" w:rsidP="00BD656F">
      <w:pPr>
        <w:autoSpaceDE w:val="0"/>
        <w:autoSpaceDN w:val="0"/>
        <w:adjustRightInd w:val="0"/>
        <w:rPr>
          <w:rFonts w:asciiTheme="majorHAnsi" w:eastAsiaTheme="minorHAnsi" w:hAnsiTheme="majorHAnsi" w:cs="Arial"/>
          <w:sz w:val="24"/>
          <w:szCs w:val="24"/>
        </w:rPr>
      </w:pPr>
    </w:p>
    <w:p w14:paraId="00C24B47" w14:textId="77777777" w:rsidR="00DC7563" w:rsidRDefault="00DC7563" w:rsidP="00BD656F">
      <w:pPr>
        <w:autoSpaceDE w:val="0"/>
        <w:autoSpaceDN w:val="0"/>
        <w:adjustRightInd w:val="0"/>
        <w:rPr>
          <w:rFonts w:asciiTheme="majorHAnsi" w:eastAsiaTheme="minorHAnsi" w:hAnsiTheme="majorHAnsi" w:cs="Arial"/>
          <w:sz w:val="24"/>
          <w:szCs w:val="24"/>
        </w:rPr>
      </w:pPr>
    </w:p>
    <w:p w14:paraId="38CE905A" w14:textId="77777777" w:rsidR="00DC7563" w:rsidRDefault="00DC7563" w:rsidP="00BD656F">
      <w:pPr>
        <w:autoSpaceDE w:val="0"/>
        <w:autoSpaceDN w:val="0"/>
        <w:adjustRightInd w:val="0"/>
        <w:rPr>
          <w:rFonts w:asciiTheme="majorHAnsi" w:eastAsiaTheme="minorHAnsi" w:hAnsiTheme="majorHAnsi" w:cs="Arial"/>
          <w:sz w:val="24"/>
          <w:szCs w:val="24"/>
        </w:rPr>
      </w:pPr>
    </w:p>
    <w:p w14:paraId="678490F4" w14:textId="77777777" w:rsidR="00DC7563" w:rsidRDefault="00DC7563" w:rsidP="00BD656F">
      <w:pPr>
        <w:autoSpaceDE w:val="0"/>
        <w:autoSpaceDN w:val="0"/>
        <w:adjustRightInd w:val="0"/>
        <w:rPr>
          <w:rFonts w:asciiTheme="majorHAnsi" w:eastAsiaTheme="minorHAnsi" w:hAnsiTheme="majorHAnsi" w:cs="Arial"/>
          <w:sz w:val="24"/>
          <w:szCs w:val="24"/>
        </w:rPr>
      </w:pPr>
    </w:p>
    <w:p w14:paraId="63B9D826" w14:textId="77777777" w:rsidR="00DC7563" w:rsidRDefault="00DC7563" w:rsidP="00BD656F">
      <w:pPr>
        <w:autoSpaceDE w:val="0"/>
        <w:autoSpaceDN w:val="0"/>
        <w:adjustRightInd w:val="0"/>
        <w:rPr>
          <w:rFonts w:asciiTheme="majorHAnsi" w:eastAsiaTheme="minorHAnsi" w:hAnsiTheme="majorHAnsi" w:cs="Arial"/>
          <w:sz w:val="24"/>
          <w:szCs w:val="24"/>
        </w:rPr>
      </w:pPr>
    </w:p>
    <w:p w14:paraId="6BA61F24" w14:textId="77777777" w:rsidR="00DC7563" w:rsidRDefault="00DC7563" w:rsidP="00BD656F">
      <w:pPr>
        <w:autoSpaceDE w:val="0"/>
        <w:autoSpaceDN w:val="0"/>
        <w:adjustRightInd w:val="0"/>
        <w:rPr>
          <w:rFonts w:asciiTheme="majorHAnsi" w:eastAsiaTheme="minorHAnsi" w:hAnsiTheme="majorHAnsi" w:cs="Arial"/>
          <w:sz w:val="24"/>
          <w:szCs w:val="24"/>
        </w:rPr>
      </w:pPr>
    </w:p>
    <w:p w14:paraId="5F059326" w14:textId="77777777" w:rsidR="00DC7563" w:rsidRDefault="00DC7563" w:rsidP="00BD656F">
      <w:pPr>
        <w:autoSpaceDE w:val="0"/>
        <w:autoSpaceDN w:val="0"/>
        <w:adjustRightInd w:val="0"/>
        <w:rPr>
          <w:rFonts w:asciiTheme="majorHAnsi" w:eastAsiaTheme="minorHAnsi" w:hAnsiTheme="majorHAnsi" w:cs="Arial"/>
          <w:sz w:val="24"/>
          <w:szCs w:val="24"/>
        </w:rPr>
      </w:pPr>
    </w:p>
    <w:p w14:paraId="73EB085F" w14:textId="77777777" w:rsidR="00DC7563" w:rsidRDefault="00DC7563" w:rsidP="00BD656F">
      <w:pPr>
        <w:autoSpaceDE w:val="0"/>
        <w:autoSpaceDN w:val="0"/>
        <w:adjustRightInd w:val="0"/>
        <w:rPr>
          <w:rFonts w:asciiTheme="majorHAnsi" w:eastAsiaTheme="minorHAnsi" w:hAnsiTheme="majorHAnsi" w:cs="Arial"/>
          <w:sz w:val="24"/>
          <w:szCs w:val="24"/>
        </w:rPr>
      </w:pPr>
    </w:p>
    <w:p w14:paraId="1AAD101D" w14:textId="77777777" w:rsidR="00DC7563" w:rsidRDefault="00DC7563" w:rsidP="00BD656F">
      <w:pPr>
        <w:autoSpaceDE w:val="0"/>
        <w:autoSpaceDN w:val="0"/>
        <w:adjustRightInd w:val="0"/>
        <w:rPr>
          <w:rFonts w:asciiTheme="majorHAnsi" w:eastAsiaTheme="minorHAnsi" w:hAnsiTheme="majorHAnsi" w:cs="Arial"/>
          <w:sz w:val="24"/>
          <w:szCs w:val="24"/>
        </w:rPr>
      </w:pPr>
    </w:p>
    <w:p w14:paraId="7C4FD5B7" w14:textId="77777777" w:rsidR="00DC7563" w:rsidRDefault="00DC7563" w:rsidP="00BD656F">
      <w:pPr>
        <w:autoSpaceDE w:val="0"/>
        <w:autoSpaceDN w:val="0"/>
        <w:adjustRightInd w:val="0"/>
        <w:rPr>
          <w:rFonts w:asciiTheme="majorHAnsi" w:eastAsiaTheme="minorHAnsi" w:hAnsiTheme="majorHAnsi" w:cs="Arial"/>
          <w:sz w:val="24"/>
          <w:szCs w:val="24"/>
        </w:rPr>
      </w:pPr>
    </w:p>
    <w:p w14:paraId="1DC6BBA1" w14:textId="77777777" w:rsidR="00DC7563" w:rsidRDefault="00DC7563" w:rsidP="00BD656F">
      <w:pPr>
        <w:autoSpaceDE w:val="0"/>
        <w:autoSpaceDN w:val="0"/>
        <w:adjustRightInd w:val="0"/>
        <w:rPr>
          <w:rFonts w:asciiTheme="majorHAnsi" w:eastAsiaTheme="minorHAnsi" w:hAnsiTheme="majorHAnsi" w:cs="Arial"/>
          <w:sz w:val="24"/>
          <w:szCs w:val="24"/>
        </w:rPr>
      </w:pPr>
    </w:p>
    <w:p w14:paraId="6C18C390" w14:textId="77777777" w:rsidR="00DC7563" w:rsidRDefault="00DC7563" w:rsidP="00BD656F">
      <w:pPr>
        <w:autoSpaceDE w:val="0"/>
        <w:autoSpaceDN w:val="0"/>
        <w:adjustRightInd w:val="0"/>
        <w:rPr>
          <w:rFonts w:asciiTheme="majorHAnsi" w:eastAsiaTheme="minorHAnsi" w:hAnsiTheme="majorHAnsi" w:cs="Arial"/>
          <w:sz w:val="24"/>
          <w:szCs w:val="24"/>
        </w:rPr>
      </w:pPr>
    </w:p>
    <w:p w14:paraId="0D134E5F" w14:textId="77777777" w:rsidR="00DC7563" w:rsidRDefault="00DC7563" w:rsidP="00BD656F">
      <w:pPr>
        <w:autoSpaceDE w:val="0"/>
        <w:autoSpaceDN w:val="0"/>
        <w:adjustRightInd w:val="0"/>
        <w:rPr>
          <w:rFonts w:asciiTheme="majorHAnsi" w:eastAsiaTheme="minorHAnsi" w:hAnsiTheme="majorHAnsi" w:cs="Arial"/>
          <w:sz w:val="24"/>
          <w:szCs w:val="24"/>
        </w:rPr>
      </w:pPr>
    </w:p>
    <w:p w14:paraId="38B24B15" w14:textId="77777777" w:rsidR="00DC7563" w:rsidRDefault="00DC7563" w:rsidP="00BD656F">
      <w:pPr>
        <w:autoSpaceDE w:val="0"/>
        <w:autoSpaceDN w:val="0"/>
        <w:adjustRightInd w:val="0"/>
        <w:rPr>
          <w:rFonts w:asciiTheme="majorHAnsi" w:eastAsiaTheme="minorHAnsi" w:hAnsiTheme="majorHAnsi" w:cs="Arial"/>
          <w:sz w:val="24"/>
          <w:szCs w:val="24"/>
        </w:rPr>
      </w:pPr>
    </w:p>
    <w:p w14:paraId="2AF743CA" w14:textId="77777777" w:rsidR="00DC7563" w:rsidRDefault="00DC7563" w:rsidP="00BD656F">
      <w:pPr>
        <w:autoSpaceDE w:val="0"/>
        <w:autoSpaceDN w:val="0"/>
        <w:adjustRightInd w:val="0"/>
        <w:rPr>
          <w:rFonts w:asciiTheme="majorHAnsi" w:eastAsiaTheme="minorHAnsi" w:hAnsiTheme="majorHAnsi" w:cs="Arial"/>
          <w:sz w:val="24"/>
          <w:szCs w:val="24"/>
        </w:rPr>
      </w:pPr>
    </w:p>
    <w:p w14:paraId="6AF06A15" w14:textId="77777777" w:rsidR="00DC7563" w:rsidRDefault="00DC7563" w:rsidP="00BD656F">
      <w:pPr>
        <w:autoSpaceDE w:val="0"/>
        <w:autoSpaceDN w:val="0"/>
        <w:adjustRightInd w:val="0"/>
        <w:rPr>
          <w:rFonts w:asciiTheme="majorHAnsi" w:eastAsiaTheme="minorHAnsi" w:hAnsiTheme="majorHAnsi" w:cs="Arial"/>
          <w:sz w:val="24"/>
          <w:szCs w:val="24"/>
        </w:rPr>
      </w:pPr>
    </w:p>
    <w:p w14:paraId="24228F55" w14:textId="77777777" w:rsidR="00DC7563" w:rsidRDefault="00DC7563" w:rsidP="00BD656F">
      <w:pPr>
        <w:autoSpaceDE w:val="0"/>
        <w:autoSpaceDN w:val="0"/>
        <w:adjustRightInd w:val="0"/>
        <w:rPr>
          <w:rFonts w:asciiTheme="majorHAnsi" w:eastAsiaTheme="minorHAnsi" w:hAnsiTheme="majorHAnsi" w:cs="Arial"/>
          <w:sz w:val="24"/>
          <w:szCs w:val="24"/>
        </w:rPr>
      </w:pPr>
    </w:p>
    <w:p w14:paraId="5CE17257" w14:textId="77777777" w:rsidR="00DC7563" w:rsidRDefault="00DC7563" w:rsidP="00BD656F">
      <w:pPr>
        <w:autoSpaceDE w:val="0"/>
        <w:autoSpaceDN w:val="0"/>
        <w:adjustRightInd w:val="0"/>
        <w:rPr>
          <w:rFonts w:asciiTheme="majorHAnsi" w:eastAsiaTheme="minorHAnsi" w:hAnsiTheme="majorHAnsi" w:cs="Arial"/>
          <w:sz w:val="24"/>
          <w:szCs w:val="24"/>
        </w:rPr>
      </w:pPr>
    </w:p>
    <w:p w14:paraId="4FEC51DD" w14:textId="77777777" w:rsidR="00DC7563" w:rsidRDefault="00DC7563" w:rsidP="00BD656F">
      <w:pPr>
        <w:autoSpaceDE w:val="0"/>
        <w:autoSpaceDN w:val="0"/>
        <w:adjustRightInd w:val="0"/>
        <w:rPr>
          <w:rFonts w:asciiTheme="majorHAnsi" w:eastAsiaTheme="minorHAnsi" w:hAnsiTheme="majorHAnsi" w:cs="Arial"/>
          <w:sz w:val="24"/>
          <w:szCs w:val="24"/>
        </w:rPr>
      </w:pPr>
    </w:p>
    <w:p w14:paraId="380D7875" w14:textId="77777777" w:rsidR="00DC7563" w:rsidRDefault="00DC7563" w:rsidP="00BD656F">
      <w:pPr>
        <w:autoSpaceDE w:val="0"/>
        <w:autoSpaceDN w:val="0"/>
        <w:adjustRightInd w:val="0"/>
        <w:rPr>
          <w:rFonts w:asciiTheme="majorHAnsi" w:eastAsiaTheme="minorHAnsi" w:hAnsiTheme="majorHAnsi" w:cs="Arial"/>
          <w:sz w:val="24"/>
          <w:szCs w:val="24"/>
        </w:rPr>
      </w:pPr>
    </w:p>
    <w:p w14:paraId="77D2ECED" w14:textId="77777777" w:rsidR="00DC7563" w:rsidRDefault="00DC7563" w:rsidP="00BD656F">
      <w:pPr>
        <w:autoSpaceDE w:val="0"/>
        <w:autoSpaceDN w:val="0"/>
        <w:adjustRightInd w:val="0"/>
        <w:rPr>
          <w:rFonts w:asciiTheme="majorHAnsi" w:eastAsiaTheme="minorHAnsi" w:hAnsiTheme="majorHAnsi" w:cs="Arial"/>
          <w:sz w:val="24"/>
          <w:szCs w:val="24"/>
        </w:rPr>
      </w:pPr>
    </w:p>
    <w:p w14:paraId="71D84ACA" w14:textId="77777777" w:rsidR="00DC7563" w:rsidRDefault="00DC7563" w:rsidP="00BD656F">
      <w:pPr>
        <w:autoSpaceDE w:val="0"/>
        <w:autoSpaceDN w:val="0"/>
        <w:adjustRightInd w:val="0"/>
        <w:rPr>
          <w:rFonts w:asciiTheme="majorHAnsi" w:eastAsiaTheme="minorHAnsi" w:hAnsiTheme="majorHAnsi" w:cs="Arial"/>
          <w:sz w:val="24"/>
          <w:szCs w:val="24"/>
        </w:rPr>
      </w:pPr>
    </w:p>
    <w:p w14:paraId="11BA099E" w14:textId="77777777" w:rsidR="00DC7563" w:rsidRPr="000C7E1C" w:rsidRDefault="00DC7563" w:rsidP="00BD656F">
      <w:pPr>
        <w:autoSpaceDE w:val="0"/>
        <w:autoSpaceDN w:val="0"/>
        <w:adjustRightInd w:val="0"/>
        <w:rPr>
          <w:rFonts w:asciiTheme="majorHAnsi" w:eastAsiaTheme="minorHAnsi" w:hAnsiTheme="majorHAnsi" w:cs="Arial"/>
          <w:sz w:val="24"/>
          <w:szCs w:val="24"/>
        </w:rPr>
      </w:pPr>
    </w:p>
    <w:p w14:paraId="290FAAF9" w14:textId="60910FAA" w:rsidR="00DC7563" w:rsidRDefault="00DC7563" w:rsidP="00DC7563">
      <w:pPr>
        <w:pStyle w:val="Ttulo1"/>
        <w:jc w:val="center"/>
      </w:pPr>
      <w:bookmarkStart w:id="1" w:name="_Toc308821219"/>
      <w:r>
        <w:lastRenderedPageBreak/>
        <w:t>1. JUSTIFICACIÓN</w:t>
      </w:r>
      <w:bookmarkEnd w:id="1"/>
    </w:p>
    <w:p w14:paraId="591ECB40" w14:textId="77777777" w:rsidR="00DC7563" w:rsidRDefault="00DC7563" w:rsidP="00921591">
      <w:pPr>
        <w:autoSpaceDE w:val="0"/>
        <w:autoSpaceDN w:val="0"/>
        <w:adjustRightInd w:val="0"/>
        <w:jc w:val="both"/>
        <w:rPr>
          <w:rFonts w:ascii="Arial" w:eastAsiaTheme="minorHAnsi" w:hAnsi="Arial" w:cs="Arial"/>
          <w:sz w:val="24"/>
          <w:szCs w:val="24"/>
        </w:rPr>
      </w:pPr>
    </w:p>
    <w:p w14:paraId="278026BF" w14:textId="581CB51D" w:rsidR="00BD656F" w:rsidRPr="00921591" w:rsidRDefault="00BD656F" w:rsidP="00921591">
      <w:pPr>
        <w:autoSpaceDE w:val="0"/>
        <w:autoSpaceDN w:val="0"/>
        <w:adjustRightInd w:val="0"/>
        <w:jc w:val="both"/>
        <w:rPr>
          <w:rFonts w:ascii="Arial" w:eastAsiaTheme="minorHAnsi" w:hAnsi="Arial" w:cs="Arial"/>
          <w:sz w:val="24"/>
          <w:szCs w:val="24"/>
        </w:rPr>
      </w:pPr>
      <w:r w:rsidRPr="00921591">
        <w:rPr>
          <w:rFonts w:ascii="Arial" w:eastAsiaTheme="minorHAnsi" w:hAnsi="Arial" w:cs="Arial"/>
          <w:sz w:val="24"/>
          <w:szCs w:val="24"/>
        </w:rPr>
        <w:t>El Ministerio de Cultura, a través del Programa Nacional de Estímulos, reconoce la creación, los procesos de investigación, formación y circulación, como fuentes primordiales del desarrollo cultural, y se compromete a fomentarlos, estimularlos y apoyarlos con acciones afirmativas. Este compromiso se refleja en las convocatorias anuales de estímulos dirigidas a creadores, investigadores y gestores vinculados al sector artístico y cultural. En ellas se evidencia el interés del Estado por consolidar la cultura como eje fundamental del desarrollo integral de la nación y de sus habitantes</w:t>
      </w:r>
      <w:r w:rsidR="00002DBA" w:rsidRPr="00921591">
        <w:rPr>
          <w:rFonts w:ascii="Arial" w:eastAsiaTheme="minorHAnsi" w:hAnsi="Arial" w:cs="Arial"/>
          <w:sz w:val="24"/>
          <w:szCs w:val="24"/>
        </w:rPr>
        <w:t>.</w:t>
      </w:r>
    </w:p>
    <w:p w14:paraId="605CF9AB" w14:textId="77777777" w:rsidR="00002DBA" w:rsidRPr="00921591" w:rsidRDefault="00002DBA" w:rsidP="00921591">
      <w:pPr>
        <w:autoSpaceDE w:val="0"/>
        <w:autoSpaceDN w:val="0"/>
        <w:adjustRightInd w:val="0"/>
        <w:jc w:val="both"/>
        <w:rPr>
          <w:rFonts w:ascii="Arial" w:eastAsiaTheme="minorHAnsi" w:hAnsi="Arial" w:cs="Arial"/>
          <w:color w:val="231F20"/>
          <w:sz w:val="24"/>
          <w:szCs w:val="24"/>
        </w:rPr>
      </w:pPr>
      <w:r w:rsidRPr="00921591">
        <w:rPr>
          <w:rFonts w:ascii="Arial" w:eastAsiaTheme="minorHAnsi" w:hAnsi="Arial" w:cs="Arial"/>
          <w:color w:val="231F20"/>
          <w:sz w:val="24"/>
          <w:szCs w:val="24"/>
        </w:rPr>
        <w:t xml:space="preserve">Dice el Compendio de Políticas Culturales del Ministerio que “el fomento público a la movilidad artística es una de las estrategias de política cultural más relevantes en la actualidad para la generación de innovación y creación artística y el desarrollo de las industrias creativas. Se hace necesario afianzar la democracia cultural y ver a sus organizaciones, gestores y artistas impactar tanto el territorio nacional como el escenario internacional. El país debe propender por el fortalecimiento de sus mecanismos de movilidad (circulación y promoción) de bienes artísticos y culturales, beneficiando de manera directa la oferta cultural y artística de las organizaciones y de manera indirecta la demanda de los públicos al permitir la socialización del acto creativo para lograr su finalidad última que consiste en el encuentro con el público, la inclusión y promoción de prácticas invisibles o marginales, la apertura de mercados nacionales e internacionales para las producciones artísticas, la promoción el dialogo intercultural y la diversidad y la ampliación del acceso a los públicos. </w:t>
      </w:r>
    </w:p>
    <w:p w14:paraId="7A5B3397" w14:textId="383491AC" w:rsidR="00BD656F" w:rsidRPr="00921591" w:rsidRDefault="00BD656F" w:rsidP="00921591">
      <w:pPr>
        <w:jc w:val="both"/>
        <w:rPr>
          <w:rFonts w:ascii="Arial" w:hAnsi="Arial" w:cs="Arial"/>
          <w:sz w:val="24"/>
          <w:szCs w:val="24"/>
        </w:rPr>
      </w:pPr>
      <w:r w:rsidRPr="00921591">
        <w:rPr>
          <w:rFonts w:ascii="Arial" w:hAnsi="Arial" w:cs="Arial"/>
          <w:sz w:val="24"/>
          <w:szCs w:val="24"/>
        </w:rPr>
        <w:t xml:space="preserve">Una de las propuestas formuladas en </w:t>
      </w:r>
      <w:r w:rsidR="003C78BF" w:rsidRPr="00921591">
        <w:rPr>
          <w:rFonts w:ascii="Arial" w:hAnsi="Arial" w:cs="Arial"/>
          <w:sz w:val="24"/>
          <w:szCs w:val="24"/>
        </w:rPr>
        <w:t xml:space="preserve">el </w:t>
      </w:r>
      <w:r w:rsidRPr="00921591">
        <w:rPr>
          <w:rFonts w:ascii="Arial" w:hAnsi="Arial" w:cs="Arial"/>
          <w:sz w:val="24"/>
          <w:szCs w:val="24"/>
        </w:rPr>
        <w:t>Plan Departamental de las Culturas BIOCULTURA 2013-2023, fue la de establecer una política de estímulos,  atendiendo los mandatos constitucionales, con el propósito de lograr para que el sector artístico y cultural del Quindío enfatice en la investigación, creación, producción y difusión de su obra,  que está en permanente cambio.  Dicho lineamiento ha quedado establecido en el Plan decenal BIOCULTURA 2013-2023 y obedece a resolver el problema identificado del bajo estímulo a la creación artística e insuficiente inversión en investigación, además del poco reconocimiento al trabajo de los gestores culturales.</w:t>
      </w:r>
    </w:p>
    <w:p w14:paraId="31DD3FA7" w14:textId="38D0C990" w:rsidR="00A70233" w:rsidRPr="00921591" w:rsidRDefault="00BD656F" w:rsidP="00921591">
      <w:pPr>
        <w:autoSpaceDE w:val="0"/>
        <w:autoSpaceDN w:val="0"/>
        <w:adjustRightInd w:val="0"/>
        <w:jc w:val="both"/>
        <w:rPr>
          <w:rFonts w:ascii="Arial" w:eastAsiaTheme="minorHAnsi" w:hAnsi="Arial" w:cs="Arial"/>
          <w:color w:val="231F20"/>
          <w:sz w:val="24"/>
          <w:szCs w:val="24"/>
        </w:rPr>
      </w:pPr>
      <w:r w:rsidRPr="00921591">
        <w:rPr>
          <w:rFonts w:ascii="Arial" w:eastAsiaTheme="minorHAnsi" w:hAnsi="Arial" w:cs="Arial"/>
          <w:color w:val="231F20"/>
          <w:sz w:val="24"/>
          <w:szCs w:val="24"/>
        </w:rPr>
        <w:t>Hay una necesidad latente, recogida en el Plan Departamental de las Culturas de mejorar la calidad de nuestras expresiones y de los procesos que promueven el arte, la recuperación de la memoria, el acceso y circulación de los bienes culturales, el reconocimiento de las trayectorias vitales dedicadas a la cultura, las expresiones de la cultura popular, la formación, el patrimonio y la investigación cultural, esto sólo será posible si encontramos los mecanismos que permitan apoyar, o “estimular” el desarrollo de nuestras expresiones con creatividad, innovación y organización.</w:t>
      </w:r>
    </w:p>
    <w:p w14:paraId="1600280A" w14:textId="3AAB0F5A" w:rsidR="00A70233" w:rsidRPr="00921591" w:rsidRDefault="00A70233" w:rsidP="00921591">
      <w:pPr>
        <w:jc w:val="both"/>
        <w:rPr>
          <w:rFonts w:ascii="Arial" w:eastAsiaTheme="minorHAnsi" w:hAnsi="Arial" w:cs="Arial"/>
          <w:color w:val="231F20"/>
          <w:sz w:val="24"/>
          <w:szCs w:val="24"/>
        </w:rPr>
      </w:pPr>
      <w:r w:rsidRPr="00921591">
        <w:rPr>
          <w:rFonts w:ascii="Arial" w:hAnsi="Arial" w:cs="Arial"/>
          <w:sz w:val="24"/>
          <w:szCs w:val="24"/>
        </w:rPr>
        <w:t>Igualmente el</w:t>
      </w:r>
      <w:r w:rsidRPr="00921591">
        <w:rPr>
          <w:rFonts w:ascii="Arial" w:eastAsiaTheme="minorHAnsi" w:hAnsi="Arial" w:cs="Arial"/>
          <w:color w:val="231F20"/>
          <w:sz w:val="24"/>
          <w:szCs w:val="24"/>
        </w:rPr>
        <w:t xml:space="preserve"> Plan de Desarrollo 2012-2015 “Gobierno Firme por un Quindío más Humano”, incluyo en una de sus metas la adopción como política departamental el Programa Departamental de Estímulos a la actividad artística y cultural, por ver en </w:t>
      </w:r>
      <w:r w:rsidRPr="00921591">
        <w:rPr>
          <w:rFonts w:ascii="Arial" w:eastAsiaTheme="minorHAnsi" w:hAnsi="Arial" w:cs="Arial"/>
          <w:color w:val="231F20"/>
          <w:sz w:val="24"/>
          <w:szCs w:val="24"/>
        </w:rPr>
        <w:lastRenderedPageBreak/>
        <w:t xml:space="preserve">este, uno de los </w:t>
      </w:r>
      <w:r w:rsidRPr="00921591">
        <w:rPr>
          <w:rFonts w:ascii="Arial" w:hAnsi="Arial" w:cs="Arial"/>
          <w:color w:val="000000"/>
          <w:sz w:val="24"/>
          <w:szCs w:val="24"/>
        </w:rPr>
        <w:t xml:space="preserve">pilares de la sostenibilidad cultural en el Departamento </w:t>
      </w:r>
      <w:r w:rsidRPr="00921591">
        <w:rPr>
          <w:rFonts w:ascii="Arial" w:eastAsiaTheme="minorHAnsi" w:hAnsi="Arial" w:cs="Arial"/>
          <w:color w:val="231F20"/>
          <w:sz w:val="24"/>
          <w:szCs w:val="24"/>
        </w:rPr>
        <w:t>y una forma de dinamizar el sector.</w:t>
      </w:r>
    </w:p>
    <w:p w14:paraId="164EDA9C" w14:textId="65AAB787" w:rsidR="00BD656F" w:rsidRPr="00921591" w:rsidRDefault="00002DBA" w:rsidP="00921591">
      <w:pPr>
        <w:jc w:val="both"/>
        <w:rPr>
          <w:rFonts w:ascii="Arial" w:hAnsi="Arial" w:cs="Arial"/>
          <w:sz w:val="24"/>
          <w:szCs w:val="24"/>
        </w:rPr>
      </w:pPr>
      <w:r w:rsidRPr="00921591">
        <w:rPr>
          <w:rFonts w:ascii="Arial" w:hAnsi="Arial" w:cs="Arial"/>
          <w:sz w:val="24"/>
          <w:szCs w:val="24"/>
        </w:rPr>
        <w:t>Con base en lo anterior, la G</w:t>
      </w:r>
      <w:r w:rsidR="00BD656F" w:rsidRPr="00921591">
        <w:rPr>
          <w:rFonts w:ascii="Arial" w:hAnsi="Arial" w:cs="Arial"/>
          <w:sz w:val="24"/>
          <w:szCs w:val="24"/>
        </w:rPr>
        <w:t>obernación del Quindío</w:t>
      </w:r>
      <w:r w:rsidR="00445D6A" w:rsidRPr="00921591">
        <w:rPr>
          <w:rFonts w:ascii="Arial" w:hAnsi="Arial" w:cs="Arial"/>
          <w:sz w:val="24"/>
          <w:szCs w:val="24"/>
        </w:rPr>
        <w:t xml:space="preserve"> </w:t>
      </w:r>
      <w:r w:rsidR="00A70233" w:rsidRPr="00921591">
        <w:rPr>
          <w:rFonts w:ascii="Arial" w:hAnsi="Arial" w:cs="Arial"/>
          <w:sz w:val="24"/>
          <w:szCs w:val="24"/>
        </w:rPr>
        <w:t>encuentra</w:t>
      </w:r>
      <w:r w:rsidR="00445D6A" w:rsidRPr="00921591">
        <w:rPr>
          <w:rFonts w:ascii="Arial" w:hAnsi="Arial" w:cs="Arial"/>
          <w:sz w:val="24"/>
          <w:szCs w:val="24"/>
        </w:rPr>
        <w:t xml:space="preserve"> como fundamental </w:t>
      </w:r>
      <w:r w:rsidR="00BD656F" w:rsidRPr="00921591">
        <w:rPr>
          <w:rFonts w:ascii="Arial" w:hAnsi="Arial" w:cs="Arial"/>
          <w:sz w:val="24"/>
          <w:szCs w:val="24"/>
        </w:rPr>
        <w:t>la creación del Programa Departamental de Estí</w:t>
      </w:r>
      <w:r w:rsidR="00445D6A" w:rsidRPr="00921591">
        <w:rPr>
          <w:rFonts w:ascii="Arial" w:hAnsi="Arial" w:cs="Arial"/>
          <w:sz w:val="24"/>
          <w:szCs w:val="24"/>
        </w:rPr>
        <w:t>mulos a las Artes y la Cultura</w:t>
      </w:r>
      <w:r w:rsidR="00BD656F" w:rsidRPr="00921591">
        <w:rPr>
          <w:rFonts w:ascii="Arial" w:hAnsi="Arial" w:cs="Arial"/>
          <w:sz w:val="24"/>
          <w:szCs w:val="24"/>
        </w:rPr>
        <w:t xml:space="preserve"> como un aporte más que hace el gobierno departamental al fortalecimiento del Sistema Departamental de Cult</w:t>
      </w:r>
      <w:r w:rsidR="00445D6A" w:rsidRPr="00921591">
        <w:rPr>
          <w:rFonts w:ascii="Arial" w:hAnsi="Arial" w:cs="Arial"/>
          <w:sz w:val="24"/>
          <w:szCs w:val="24"/>
        </w:rPr>
        <w:t xml:space="preserve">ura y al desarrollo cultural del </w:t>
      </w:r>
      <w:r w:rsidR="00BD656F" w:rsidRPr="00921591">
        <w:rPr>
          <w:rFonts w:ascii="Arial" w:hAnsi="Arial" w:cs="Arial"/>
          <w:sz w:val="24"/>
          <w:szCs w:val="24"/>
        </w:rPr>
        <w:t>departamento.</w:t>
      </w:r>
    </w:p>
    <w:p w14:paraId="3CD16D75" w14:textId="77777777" w:rsidR="00921591" w:rsidRDefault="00921591">
      <w:pPr>
        <w:rPr>
          <w:rFonts w:asciiTheme="majorHAnsi" w:hAnsiTheme="majorHAnsi" w:cs="Arial"/>
          <w:b/>
          <w:sz w:val="24"/>
          <w:szCs w:val="24"/>
        </w:rPr>
      </w:pPr>
    </w:p>
    <w:p w14:paraId="4960FAAB" w14:textId="77777777" w:rsidR="00921591" w:rsidRDefault="00921591">
      <w:pPr>
        <w:rPr>
          <w:rFonts w:asciiTheme="majorHAnsi" w:hAnsiTheme="majorHAnsi" w:cs="Arial"/>
          <w:b/>
          <w:sz w:val="24"/>
          <w:szCs w:val="24"/>
        </w:rPr>
      </w:pPr>
    </w:p>
    <w:p w14:paraId="287D51CE" w14:textId="77777777" w:rsidR="00921591" w:rsidRDefault="00921591">
      <w:pPr>
        <w:rPr>
          <w:rFonts w:asciiTheme="majorHAnsi" w:hAnsiTheme="majorHAnsi" w:cs="Arial"/>
          <w:b/>
          <w:sz w:val="24"/>
          <w:szCs w:val="24"/>
        </w:rPr>
      </w:pPr>
    </w:p>
    <w:p w14:paraId="6AB823F3" w14:textId="77777777" w:rsidR="00921591" w:rsidRDefault="00921591">
      <w:pPr>
        <w:rPr>
          <w:rFonts w:asciiTheme="majorHAnsi" w:hAnsiTheme="majorHAnsi" w:cs="Arial"/>
          <w:b/>
          <w:sz w:val="24"/>
          <w:szCs w:val="24"/>
        </w:rPr>
      </w:pPr>
    </w:p>
    <w:p w14:paraId="3548127F" w14:textId="77777777" w:rsidR="00921591" w:rsidRDefault="00921591">
      <w:pPr>
        <w:rPr>
          <w:rFonts w:asciiTheme="majorHAnsi" w:hAnsiTheme="majorHAnsi" w:cs="Arial"/>
          <w:b/>
          <w:sz w:val="24"/>
          <w:szCs w:val="24"/>
        </w:rPr>
      </w:pPr>
    </w:p>
    <w:p w14:paraId="28FA5739" w14:textId="77777777" w:rsidR="00921591" w:rsidRDefault="00921591">
      <w:pPr>
        <w:rPr>
          <w:rFonts w:asciiTheme="majorHAnsi" w:hAnsiTheme="majorHAnsi" w:cs="Arial"/>
          <w:b/>
          <w:sz w:val="24"/>
          <w:szCs w:val="24"/>
        </w:rPr>
      </w:pPr>
    </w:p>
    <w:p w14:paraId="26F0EB51" w14:textId="77777777" w:rsidR="00921591" w:rsidRDefault="00921591">
      <w:pPr>
        <w:rPr>
          <w:rFonts w:asciiTheme="majorHAnsi" w:hAnsiTheme="majorHAnsi" w:cs="Arial"/>
          <w:b/>
          <w:sz w:val="24"/>
          <w:szCs w:val="24"/>
        </w:rPr>
      </w:pPr>
    </w:p>
    <w:p w14:paraId="4017C35C" w14:textId="77777777" w:rsidR="00921591" w:rsidRDefault="00921591">
      <w:pPr>
        <w:rPr>
          <w:rFonts w:asciiTheme="majorHAnsi" w:hAnsiTheme="majorHAnsi" w:cs="Arial"/>
          <w:b/>
          <w:sz w:val="24"/>
          <w:szCs w:val="24"/>
        </w:rPr>
      </w:pPr>
    </w:p>
    <w:p w14:paraId="6AAE863F" w14:textId="77777777" w:rsidR="00921591" w:rsidRDefault="00921591">
      <w:pPr>
        <w:rPr>
          <w:rFonts w:asciiTheme="majorHAnsi" w:hAnsiTheme="majorHAnsi" w:cs="Arial"/>
          <w:b/>
          <w:sz w:val="24"/>
          <w:szCs w:val="24"/>
        </w:rPr>
      </w:pPr>
    </w:p>
    <w:p w14:paraId="44611952" w14:textId="77777777" w:rsidR="00921591" w:rsidRDefault="00921591">
      <w:pPr>
        <w:rPr>
          <w:rFonts w:asciiTheme="majorHAnsi" w:hAnsiTheme="majorHAnsi" w:cs="Arial"/>
          <w:b/>
          <w:sz w:val="24"/>
          <w:szCs w:val="24"/>
        </w:rPr>
      </w:pPr>
    </w:p>
    <w:p w14:paraId="5C1530FC" w14:textId="77777777" w:rsidR="00921591" w:rsidRDefault="00921591">
      <w:pPr>
        <w:rPr>
          <w:rFonts w:asciiTheme="majorHAnsi" w:hAnsiTheme="majorHAnsi" w:cs="Arial"/>
          <w:b/>
          <w:sz w:val="24"/>
          <w:szCs w:val="24"/>
        </w:rPr>
      </w:pPr>
    </w:p>
    <w:p w14:paraId="3405175A" w14:textId="77777777" w:rsidR="00921591" w:rsidRDefault="00921591">
      <w:pPr>
        <w:rPr>
          <w:rFonts w:asciiTheme="majorHAnsi" w:hAnsiTheme="majorHAnsi" w:cs="Arial"/>
          <w:b/>
          <w:sz w:val="24"/>
          <w:szCs w:val="24"/>
        </w:rPr>
      </w:pPr>
    </w:p>
    <w:p w14:paraId="425DAF70" w14:textId="77777777" w:rsidR="00921591" w:rsidRDefault="00921591">
      <w:pPr>
        <w:rPr>
          <w:rFonts w:asciiTheme="majorHAnsi" w:hAnsiTheme="majorHAnsi" w:cs="Arial"/>
          <w:b/>
          <w:sz w:val="24"/>
          <w:szCs w:val="24"/>
        </w:rPr>
      </w:pPr>
    </w:p>
    <w:p w14:paraId="1F202A11" w14:textId="77777777" w:rsidR="00921591" w:rsidRDefault="00921591">
      <w:pPr>
        <w:rPr>
          <w:rFonts w:asciiTheme="majorHAnsi" w:hAnsiTheme="majorHAnsi" w:cs="Arial"/>
          <w:b/>
          <w:sz w:val="24"/>
          <w:szCs w:val="24"/>
        </w:rPr>
      </w:pPr>
    </w:p>
    <w:p w14:paraId="2FFA8181" w14:textId="77777777" w:rsidR="00921591" w:rsidRDefault="00921591">
      <w:pPr>
        <w:rPr>
          <w:rFonts w:asciiTheme="majorHAnsi" w:hAnsiTheme="majorHAnsi" w:cs="Arial"/>
          <w:b/>
          <w:sz w:val="24"/>
          <w:szCs w:val="24"/>
        </w:rPr>
      </w:pPr>
    </w:p>
    <w:p w14:paraId="3846F599" w14:textId="77777777" w:rsidR="00921591" w:rsidRDefault="00921591">
      <w:pPr>
        <w:rPr>
          <w:rFonts w:asciiTheme="majorHAnsi" w:hAnsiTheme="majorHAnsi" w:cs="Arial"/>
          <w:b/>
          <w:sz w:val="24"/>
          <w:szCs w:val="24"/>
        </w:rPr>
      </w:pPr>
    </w:p>
    <w:p w14:paraId="1548D037" w14:textId="77777777" w:rsidR="00921591" w:rsidRDefault="00921591">
      <w:pPr>
        <w:rPr>
          <w:rFonts w:asciiTheme="majorHAnsi" w:hAnsiTheme="majorHAnsi" w:cs="Arial"/>
          <w:b/>
          <w:sz w:val="24"/>
          <w:szCs w:val="24"/>
        </w:rPr>
      </w:pPr>
    </w:p>
    <w:p w14:paraId="25689B75" w14:textId="77777777" w:rsidR="00921591" w:rsidRDefault="00921591">
      <w:pPr>
        <w:rPr>
          <w:rFonts w:asciiTheme="majorHAnsi" w:hAnsiTheme="majorHAnsi" w:cs="Arial"/>
          <w:b/>
          <w:sz w:val="24"/>
          <w:szCs w:val="24"/>
        </w:rPr>
      </w:pPr>
    </w:p>
    <w:p w14:paraId="6D6B6DE4" w14:textId="7A320B84" w:rsidR="00632DED" w:rsidRPr="000C7E1C" w:rsidRDefault="00632DED">
      <w:pPr>
        <w:rPr>
          <w:rFonts w:asciiTheme="majorHAnsi" w:hAnsiTheme="majorHAnsi" w:cs="Arial"/>
          <w:b/>
          <w:sz w:val="24"/>
          <w:szCs w:val="24"/>
        </w:rPr>
      </w:pPr>
      <w:r w:rsidRPr="000C7E1C">
        <w:rPr>
          <w:rFonts w:asciiTheme="majorHAnsi" w:hAnsiTheme="majorHAnsi" w:cs="Arial"/>
          <w:b/>
          <w:vanish/>
          <w:sz w:val="24"/>
          <w:szCs w:val="24"/>
        </w:rPr>
        <w:cr/>
        <w:t>USTIFICACI</w:t>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r w:rsidRPr="000C7E1C">
        <w:rPr>
          <w:rFonts w:asciiTheme="majorHAnsi" w:hAnsiTheme="majorHAnsi" w:cs="Arial"/>
          <w:b/>
          <w:vanish/>
          <w:sz w:val="24"/>
          <w:szCs w:val="24"/>
        </w:rPr>
        <w:pgNum/>
      </w:r>
    </w:p>
    <w:p w14:paraId="37B34D90" w14:textId="77777777" w:rsidR="002E7C76" w:rsidRDefault="002E7C76">
      <w:pPr>
        <w:rPr>
          <w:rFonts w:asciiTheme="majorHAnsi" w:hAnsiTheme="majorHAnsi" w:cs="Arial"/>
          <w:b/>
          <w:sz w:val="24"/>
          <w:szCs w:val="24"/>
        </w:rPr>
      </w:pPr>
    </w:p>
    <w:p w14:paraId="3920AA4D" w14:textId="77777777" w:rsidR="00921591" w:rsidRDefault="00921591">
      <w:pPr>
        <w:rPr>
          <w:rFonts w:asciiTheme="majorHAnsi" w:hAnsiTheme="majorHAnsi" w:cs="Arial"/>
          <w:b/>
          <w:sz w:val="24"/>
          <w:szCs w:val="24"/>
        </w:rPr>
      </w:pPr>
    </w:p>
    <w:p w14:paraId="35321ACC" w14:textId="77777777" w:rsidR="00921591" w:rsidRDefault="00921591">
      <w:pPr>
        <w:rPr>
          <w:rFonts w:asciiTheme="majorHAnsi" w:hAnsiTheme="majorHAnsi" w:cs="Arial"/>
          <w:b/>
          <w:sz w:val="24"/>
          <w:szCs w:val="24"/>
        </w:rPr>
      </w:pPr>
    </w:p>
    <w:p w14:paraId="5E3AE13E" w14:textId="77777777" w:rsidR="00921591" w:rsidRDefault="00921591">
      <w:pPr>
        <w:rPr>
          <w:rFonts w:asciiTheme="majorHAnsi" w:hAnsiTheme="majorHAnsi" w:cs="Arial"/>
          <w:b/>
          <w:sz w:val="24"/>
          <w:szCs w:val="24"/>
        </w:rPr>
      </w:pPr>
    </w:p>
    <w:p w14:paraId="13DFFF43" w14:textId="77777777" w:rsidR="00921591" w:rsidRDefault="00921591">
      <w:pPr>
        <w:rPr>
          <w:rFonts w:asciiTheme="majorHAnsi" w:hAnsiTheme="majorHAnsi" w:cs="Arial"/>
          <w:b/>
          <w:sz w:val="24"/>
          <w:szCs w:val="24"/>
        </w:rPr>
      </w:pPr>
    </w:p>
    <w:p w14:paraId="13506ADC" w14:textId="77777777" w:rsidR="00921591" w:rsidRPr="000C7E1C" w:rsidRDefault="00921591">
      <w:pPr>
        <w:rPr>
          <w:rFonts w:asciiTheme="majorHAnsi" w:hAnsiTheme="majorHAnsi" w:cs="Arial"/>
          <w:b/>
          <w:sz w:val="24"/>
          <w:szCs w:val="24"/>
        </w:rPr>
      </w:pPr>
    </w:p>
    <w:p w14:paraId="215C3F23" w14:textId="4406257F" w:rsidR="00BD656F" w:rsidRPr="00921591" w:rsidRDefault="00DC7563" w:rsidP="00921591">
      <w:pPr>
        <w:pStyle w:val="Ttulo1"/>
        <w:jc w:val="center"/>
      </w:pPr>
      <w:bookmarkStart w:id="2" w:name="_Toc308821220"/>
      <w:r>
        <w:lastRenderedPageBreak/>
        <w:t>2</w:t>
      </w:r>
      <w:r w:rsidR="00921591" w:rsidRPr="00921591">
        <w:t xml:space="preserve">. </w:t>
      </w:r>
      <w:r w:rsidR="00BD656F" w:rsidRPr="00921591">
        <w:t>ANTECEDENTES</w:t>
      </w:r>
      <w:bookmarkEnd w:id="2"/>
    </w:p>
    <w:p w14:paraId="7D9F80A1" w14:textId="77777777" w:rsidR="00BD656F" w:rsidRPr="000C7E1C" w:rsidRDefault="00BD656F" w:rsidP="00BD656F">
      <w:pPr>
        <w:rPr>
          <w:rFonts w:asciiTheme="majorHAnsi" w:hAnsiTheme="majorHAnsi" w:cs="Arial"/>
          <w:b/>
          <w:sz w:val="24"/>
          <w:szCs w:val="24"/>
        </w:rPr>
      </w:pPr>
    </w:p>
    <w:p w14:paraId="7BEE9B82" w14:textId="3BB070C1" w:rsidR="002E7C76" w:rsidRPr="00932E23" w:rsidRDefault="00DC7563" w:rsidP="00921591">
      <w:pPr>
        <w:pStyle w:val="Ttulo2"/>
        <w:jc w:val="both"/>
        <w:rPr>
          <w:rFonts w:ascii="Arial" w:hAnsi="Arial"/>
        </w:rPr>
      </w:pPr>
      <w:bookmarkStart w:id="3" w:name="_Toc308821221"/>
      <w:r>
        <w:rPr>
          <w:rFonts w:ascii="Arial" w:hAnsi="Arial"/>
        </w:rPr>
        <w:t>2</w:t>
      </w:r>
      <w:r w:rsidR="00921591" w:rsidRPr="00932E23">
        <w:rPr>
          <w:rFonts w:ascii="Arial" w:hAnsi="Arial"/>
        </w:rPr>
        <w:t xml:space="preserve">.1 </w:t>
      </w:r>
      <w:r w:rsidR="00865799" w:rsidRPr="00932E23">
        <w:rPr>
          <w:rFonts w:ascii="Arial" w:hAnsi="Arial"/>
        </w:rPr>
        <w:t>ANTECEDENTES DE LA INCORPORACIÓN EN LA AGENDA PÚBLICA</w:t>
      </w:r>
      <w:bookmarkEnd w:id="3"/>
    </w:p>
    <w:p w14:paraId="6490C8AB" w14:textId="70E3C880" w:rsidR="00334FCD" w:rsidRPr="00921591" w:rsidRDefault="003625B5" w:rsidP="00921591">
      <w:pPr>
        <w:autoSpaceDE w:val="0"/>
        <w:autoSpaceDN w:val="0"/>
        <w:adjustRightInd w:val="0"/>
        <w:jc w:val="both"/>
        <w:rPr>
          <w:rFonts w:ascii="Arial" w:eastAsiaTheme="minorHAnsi" w:hAnsi="Arial" w:cs="Arial"/>
          <w:color w:val="231F20"/>
          <w:sz w:val="24"/>
          <w:szCs w:val="24"/>
        </w:rPr>
      </w:pPr>
      <w:r w:rsidRPr="00921591">
        <w:rPr>
          <w:rFonts w:ascii="Arial" w:eastAsiaTheme="minorHAnsi" w:hAnsi="Arial" w:cs="Arial"/>
          <w:color w:val="231F20"/>
          <w:sz w:val="24"/>
          <w:szCs w:val="24"/>
        </w:rPr>
        <w:t>De acuerdo al Ministerio de Cultura en el Documento de Compendio de Políticas Culturales, una motivación básica del p</w:t>
      </w:r>
      <w:r w:rsidR="008523DC" w:rsidRPr="00921591">
        <w:rPr>
          <w:rFonts w:ascii="Arial" w:eastAsiaTheme="minorHAnsi" w:hAnsi="Arial" w:cs="Arial"/>
          <w:color w:val="231F20"/>
          <w:sz w:val="24"/>
          <w:szCs w:val="24"/>
        </w:rPr>
        <w:t>rograma</w:t>
      </w:r>
      <w:r w:rsidRPr="00921591">
        <w:rPr>
          <w:rFonts w:ascii="Arial" w:eastAsiaTheme="minorHAnsi" w:hAnsi="Arial" w:cs="Arial"/>
          <w:color w:val="231F20"/>
          <w:sz w:val="24"/>
          <w:szCs w:val="24"/>
        </w:rPr>
        <w:t xml:space="preserve"> de estímulos</w:t>
      </w:r>
      <w:r w:rsidR="008523DC" w:rsidRPr="00921591">
        <w:rPr>
          <w:rFonts w:ascii="Arial" w:eastAsiaTheme="minorHAnsi" w:hAnsi="Arial" w:cs="Arial"/>
          <w:color w:val="231F20"/>
          <w:sz w:val="24"/>
          <w:szCs w:val="24"/>
        </w:rPr>
        <w:t xml:space="preserve"> es la creación, entendida como </w:t>
      </w:r>
      <w:r w:rsidR="00865799" w:rsidRPr="00921591">
        <w:rPr>
          <w:rFonts w:ascii="Arial" w:eastAsiaTheme="minorHAnsi" w:hAnsi="Arial" w:cs="Arial"/>
          <w:color w:val="231F20"/>
          <w:sz w:val="24"/>
          <w:szCs w:val="24"/>
        </w:rPr>
        <w:t>una de las dimension</w:t>
      </w:r>
      <w:r w:rsidR="007A2A1A" w:rsidRPr="00921591">
        <w:rPr>
          <w:rFonts w:ascii="Arial" w:eastAsiaTheme="minorHAnsi" w:hAnsi="Arial" w:cs="Arial"/>
          <w:color w:val="231F20"/>
          <w:sz w:val="24"/>
          <w:szCs w:val="24"/>
        </w:rPr>
        <w:t>es fundamentales de la cultura, u</w:t>
      </w:r>
      <w:r w:rsidR="00865799" w:rsidRPr="00921591">
        <w:rPr>
          <w:rFonts w:ascii="Arial" w:eastAsiaTheme="minorHAnsi" w:hAnsi="Arial" w:cs="Arial"/>
          <w:color w:val="231F20"/>
          <w:sz w:val="24"/>
          <w:szCs w:val="24"/>
        </w:rPr>
        <w:t>nida íntimamente a la libertad, la creación es un proceso que incorpora numerosas áreas de la vida humana, desde el conocimiento y la sensibilidad, hasta los intereses y las motivaciones humanas; pero también, se relaciona muy estrechamente con la historia, la tradición, las identidades y los diseños de futuro de las personas y los grupos humanos.</w:t>
      </w:r>
    </w:p>
    <w:p w14:paraId="216F32F9" w14:textId="77777777" w:rsidR="00865799" w:rsidRPr="00921591" w:rsidRDefault="00865799" w:rsidP="00921591">
      <w:pPr>
        <w:autoSpaceDE w:val="0"/>
        <w:autoSpaceDN w:val="0"/>
        <w:adjustRightInd w:val="0"/>
        <w:jc w:val="both"/>
        <w:rPr>
          <w:rFonts w:ascii="Arial" w:eastAsiaTheme="minorHAnsi" w:hAnsi="Arial" w:cs="Arial"/>
          <w:color w:val="231F20"/>
          <w:sz w:val="24"/>
          <w:szCs w:val="24"/>
        </w:rPr>
      </w:pPr>
      <w:r w:rsidRPr="00921591">
        <w:rPr>
          <w:rFonts w:ascii="Arial" w:eastAsiaTheme="minorHAnsi" w:hAnsi="Arial" w:cs="Arial"/>
          <w:color w:val="231F20"/>
          <w:sz w:val="24"/>
          <w:szCs w:val="24"/>
        </w:rPr>
        <w:t>De esta manera, la creación combina lo individual con lo social, el pasado con el futuro. La creación, a su vez, se expresa de múltiples maneras y está presente en la amplia gama de las manifestaciones culturales y artísticas de un pueblo. Una sociedad se identifica así misma alrededor de los procesos de creación que se producen desde todos sus ámbitos y actores, a través de diferentes soportes, procedimientos e instrumentos.</w:t>
      </w:r>
    </w:p>
    <w:p w14:paraId="42032EAF" w14:textId="77777777" w:rsidR="00865799" w:rsidRPr="00921591" w:rsidRDefault="00865799" w:rsidP="00921591">
      <w:pPr>
        <w:autoSpaceDE w:val="0"/>
        <w:autoSpaceDN w:val="0"/>
        <w:adjustRightInd w:val="0"/>
        <w:jc w:val="both"/>
        <w:rPr>
          <w:rFonts w:ascii="Arial" w:hAnsi="Arial" w:cs="Arial"/>
          <w:sz w:val="24"/>
          <w:szCs w:val="24"/>
        </w:rPr>
      </w:pPr>
      <w:r w:rsidRPr="00921591">
        <w:rPr>
          <w:rFonts w:ascii="Arial" w:eastAsiaTheme="minorHAnsi" w:hAnsi="Arial" w:cs="Arial"/>
          <w:color w:val="231F20"/>
          <w:sz w:val="24"/>
          <w:szCs w:val="24"/>
        </w:rPr>
        <w:t>Durante siglos el apoyo a la creación ha sido de los factores dinamizadores de la cultura. Se ha llevado a cabo mediante diferentes medios, desde el mecenazgo a los artistas, hasta la conformación de organizaciones de creadores o la generación de fundaciones e instituciones sociales para su estímulo y promoción. También ha sido larga y diversa la historia de la participación del Estado en el estímulo de la creatividad y la innovación. Se han ensayado diversos modelos, que se han ido consolidando alrededor de principios como la equidad, la corresponsabilidad, el enfoque diferencial, y el valor del intercambio de experiencias, entre otros.</w:t>
      </w:r>
    </w:p>
    <w:p w14:paraId="424E336F" w14:textId="77777777" w:rsidR="00865799" w:rsidRPr="00921591" w:rsidRDefault="008523DC" w:rsidP="00921591">
      <w:pPr>
        <w:autoSpaceDE w:val="0"/>
        <w:autoSpaceDN w:val="0"/>
        <w:adjustRightInd w:val="0"/>
        <w:jc w:val="both"/>
        <w:rPr>
          <w:rFonts w:ascii="Arial" w:eastAsiaTheme="minorHAnsi" w:hAnsi="Arial" w:cs="Arial"/>
          <w:sz w:val="24"/>
          <w:szCs w:val="24"/>
        </w:rPr>
      </w:pPr>
      <w:r w:rsidRPr="00921591">
        <w:rPr>
          <w:rFonts w:ascii="Arial" w:eastAsiaTheme="minorHAnsi" w:hAnsi="Arial" w:cs="Arial"/>
          <w:color w:val="231F20"/>
          <w:sz w:val="24"/>
          <w:szCs w:val="24"/>
        </w:rPr>
        <w:t>Este programa que cubre la totalidad del territorio nacional, ha beneficiado a algunos</w:t>
      </w:r>
      <w:r w:rsidR="00865799" w:rsidRPr="00921591">
        <w:rPr>
          <w:rFonts w:ascii="Arial" w:eastAsiaTheme="minorHAnsi" w:hAnsi="Arial" w:cs="Arial"/>
          <w:color w:val="231F20"/>
          <w:sz w:val="24"/>
          <w:szCs w:val="24"/>
        </w:rPr>
        <w:t xml:space="preserve"> arti</w:t>
      </w:r>
      <w:r w:rsidRPr="00921591">
        <w:rPr>
          <w:rFonts w:ascii="Arial" w:eastAsiaTheme="minorHAnsi" w:hAnsi="Arial" w:cs="Arial"/>
          <w:color w:val="231F20"/>
          <w:sz w:val="24"/>
          <w:szCs w:val="24"/>
        </w:rPr>
        <w:t>stas y gestores del Quindío quienes han accedido a diferentes convocatorias. Sin embargo</w:t>
      </w:r>
      <w:r w:rsidR="00865799" w:rsidRPr="00921591">
        <w:rPr>
          <w:rFonts w:ascii="Arial" w:eastAsiaTheme="minorHAnsi" w:hAnsi="Arial" w:cs="Arial"/>
          <w:color w:val="231F20"/>
          <w:sz w:val="24"/>
          <w:szCs w:val="24"/>
        </w:rPr>
        <w:t>,</w:t>
      </w:r>
      <w:r w:rsidRPr="00921591">
        <w:rPr>
          <w:rFonts w:ascii="Arial" w:eastAsiaTheme="minorHAnsi" w:hAnsi="Arial" w:cs="Arial"/>
          <w:color w:val="231F20"/>
          <w:sz w:val="24"/>
          <w:szCs w:val="24"/>
        </w:rPr>
        <w:t xml:space="preserve"> estos apoyos</w:t>
      </w:r>
      <w:r w:rsidR="00865799" w:rsidRPr="00921591">
        <w:rPr>
          <w:rFonts w:ascii="Arial" w:eastAsiaTheme="minorHAnsi" w:hAnsi="Arial" w:cs="Arial"/>
          <w:color w:val="231F20"/>
          <w:sz w:val="24"/>
          <w:szCs w:val="24"/>
        </w:rPr>
        <w:t xml:space="preserve"> son insuficientes para las necesidades que existen en el sector artístico y cultural </w:t>
      </w:r>
      <w:r w:rsidR="00263F60" w:rsidRPr="00921591">
        <w:rPr>
          <w:rFonts w:ascii="Arial" w:eastAsiaTheme="minorHAnsi" w:hAnsi="Arial" w:cs="Arial"/>
          <w:color w:val="231F20"/>
          <w:sz w:val="24"/>
          <w:szCs w:val="24"/>
        </w:rPr>
        <w:t xml:space="preserve">que permitan </w:t>
      </w:r>
      <w:r w:rsidR="00865799" w:rsidRPr="00921591">
        <w:rPr>
          <w:rFonts w:ascii="Arial" w:eastAsiaTheme="minorHAnsi" w:hAnsi="Arial" w:cs="Arial"/>
          <w:color w:val="231F20"/>
          <w:sz w:val="24"/>
          <w:szCs w:val="24"/>
        </w:rPr>
        <w:t>estimular la creación</w:t>
      </w:r>
      <w:r w:rsidR="00263F60" w:rsidRPr="00921591">
        <w:rPr>
          <w:rFonts w:ascii="Arial" w:eastAsiaTheme="minorHAnsi" w:hAnsi="Arial" w:cs="Arial"/>
          <w:color w:val="231F20"/>
          <w:sz w:val="24"/>
          <w:szCs w:val="24"/>
        </w:rPr>
        <w:t>.</w:t>
      </w:r>
    </w:p>
    <w:p w14:paraId="4D17FB4C" w14:textId="77777777" w:rsidR="00982F91" w:rsidRPr="00921591" w:rsidRDefault="00865799" w:rsidP="00921591">
      <w:pPr>
        <w:jc w:val="both"/>
        <w:rPr>
          <w:rFonts w:ascii="Arial" w:hAnsi="Arial" w:cs="Arial"/>
          <w:sz w:val="24"/>
          <w:szCs w:val="24"/>
        </w:rPr>
      </w:pPr>
      <w:r w:rsidRPr="00921591">
        <w:rPr>
          <w:rFonts w:ascii="Arial" w:hAnsi="Arial" w:cs="Arial"/>
          <w:sz w:val="24"/>
          <w:szCs w:val="24"/>
        </w:rPr>
        <w:t>Por lo anterior, desde hace varios años,  los gestores culturales y artistas del departamento han pedido que se establezca una política de estímulos a la gestión,  creación, circulación, producción, investigación y a la vida dedicada a las artes y la cultura, de conformidad con los lineamientos trazad</w:t>
      </w:r>
      <w:r w:rsidR="00263F60" w:rsidRPr="00921591">
        <w:rPr>
          <w:rFonts w:ascii="Arial" w:hAnsi="Arial" w:cs="Arial"/>
          <w:sz w:val="24"/>
          <w:szCs w:val="24"/>
        </w:rPr>
        <w:t>os en la Ley General de Cultura y en la política nacional.</w:t>
      </w:r>
    </w:p>
    <w:p w14:paraId="153CC31A" w14:textId="0D100BD1" w:rsidR="00A70233" w:rsidRPr="00921591" w:rsidRDefault="00A70233" w:rsidP="00921591">
      <w:pPr>
        <w:jc w:val="both"/>
        <w:rPr>
          <w:rFonts w:ascii="Arial" w:hAnsi="Arial" w:cs="Arial"/>
          <w:sz w:val="24"/>
          <w:szCs w:val="24"/>
        </w:rPr>
      </w:pPr>
      <w:r w:rsidRPr="00921591">
        <w:rPr>
          <w:rFonts w:ascii="Arial" w:hAnsi="Arial" w:cs="Arial"/>
          <w:sz w:val="24"/>
          <w:szCs w:val="24"/>
        </w:rPr>
        <w:t>Atendiendo estos anteriores llamados, la actual mandataria de los quindianos, Sandra Paola Hurtado Palacio, incluyó en el Plan de Desarrollo 2012-2015 “Un gobierno firme por un Quindío más humano”, las siguientes metas en la política sociocultural:</w:t>
      </w:r>
    </w:p>
    <w:p w14:paraId="6BDB2942" w14:textId="23AC97F3" w:rsidR="00A70233" w:rsidRPr="00932E23" w:rsidRDefault="00A70233" w:rsidP="00932E23">
      <w:pPr>
        <w:pStyle w:val="Prrafodelista"/>
        <w:numPr>
          <w:ilvl w:val="0"/>
          <w:numId w:val="11"/>
        </w:numPr>
        <w:ind w:left="720"/>
        <w:jc w:val="both"/>
        <w:rPr>
          <w:rFonts w:ascii="Arial" w:hAnsi="Arial" w:cs="Arial"/>
          <w:sz w:val="24"/>
          <w:szCs w:val="24"/>
        </w:rPr>
      </w:pPr>
      <w:r w:rsidRPr="00921591">
        <w:rPr>
          <w:rFonts w:ascii="Arial" w:hAnsi="Arial" w:cs="Arial"/>
          <w:bCs/>
          <w:sz w:val="24"/>
          <w:szCs w:val="24"/>
        </w:rPr>
        <w:t>Apoyar proyectos en el programa departamental de estímulos</w:t>
      </w:r>
    </w:p>
    <w:p w14:paraId="2911F20D" w14:textId="1D9148C7" w:rsidR="00F646E9" w:rsidRPr="00921591" w:rsidRDefault="00A70233" w:rsidP="002E7C76">
      <w:pPr>
        <w:pStyle w:val="Prrafodelista"/>
        <w:numPr>
          <w:ilvl w:val="0"/>
          <w:numId w:val="11"/>
        </w:numPr>
        <w:ind w:left="720"/>
        <w:jc w:val="both"/>
        <w:rPr>
          <w:rFonts w:ascii="Arial" w:hAnsi="Arial" w:cs="Arial"/>
          <w:sz w:val="24"/>
          <w:szCs w:val="24"/>
        </w:rPr>
      </w:pPr>
      <w:r w:rsidRPr="00921591">
        <w:rPr>
          <w:rFonts w:ascii="Arial" w:hAnsi="Arial" w:cs="Arial"/>
          <w:sz w:val="24"/>
          <w:szCs w:val="24"/>
        </w:rPr>
        <w:t xml:space="preserve">Adoptar la política departamental de estímulos </w:t>
      </w:r>
    </w:p>
    <w:p w14:paraId="7403083C" w14:textId="5D8BDB09" w:rsidR="00BD656F" w:rsidRPr="00932E23" w:rsidRDefault="00DC7563" w:rsidP="00921591">
      <w:pPr>
        <w:pStyle w:val="Ttulo2"/>
        <w:rPr>
          <w:rFonts w:ascii="Arial" w:hAnsi="Arial"/>
        </w:rPr>
      </w:pPr>
      <w:bookmarkStart w:id="4" w:name="_Toc308821222"/>
      <w:r>
        <w:rPr>
          <w:rFonts w:ascii="Arial" w:hAnsi="Arial"/>
        </w:rPr>
        <w:lastRenderedPageBreak/>
        <w:t>2</w:t>
      </w:r>
      <w:r w:rsidR="00921591" w:rsidRPr="00932E23">
        <w:rPr>
          <w:rFonts w:ascii="Arial" w:hAnsi="Arial"/>
        </w:rPr>
        <w:t xml:space="preserve">.2 </w:t>
      </w:r>
      <w:r w:rsidR="00BD656F" w:rsidRPr="00932E23">
        <w:rPr>
          <w:rFonts w:ascii="Arial" w:hAnsi="Arial"/>
        </w:rPr>
        <w:t>EL PROGRAMA NACIONAL DE ESTIMULOS</w:t>
      </w:r>
      <w:bookmarkEnd w:id="4"/>
    </w:p>
    <w:p w14:paraId="5B1561DC" w14:textId="77777777" w:rsidR="003625B5" w:rsidRPr="00921591" w:rsidRDefault="003625B5" w:rsidP="00921591">
      <w:pPr>
        <w:autoSpaceDE w:val="0"/>
        <w:autoSpaceDN w:val="0"/>
        <w:adjustRightInd w:val="0"/>
        <w:jc w:val="both"/>
        <w:rPr>
          <w:rFonts w:ascii="Arial" w:eastAsiaTheme="minorHAnsi" w:hAnsi="Arial" w:cs="Arial"/>
          <w:color w:val="231F20"/>
          <w:sz w:val="24"/>
          <w:szCs w:val="24"/>
        </w:rPr>
      </w:pPr>
      <w:r w:rsidRPr="00921591">
        <w:rPr>
          <w:rFonts w:ascii="Arial" w:eastAsiaTheme="minorHAnsi" w:hAnsi="Arial" w:cs="Arial"/>
          <w:color w:val="231F20"/>
          <w:sz w:val="24"/>
          <w:szCs w:val="24"/>
        </w:rPr>
        <w:t>El Ministerio de Cultura, en cumplimiento de los mandatos que la Constitución y la ley le entregan al Estado para garantizar el acceso al arte y la cultura, creó desde el año1997 –año fundacional del Ministerio de Cultura- la política de Estímulos, con el fin de articular los programas de becas y premios que el Instituto Colombiano de Cultura (Colcultura) venía otorgando desde el año 1988, y de ampliar la oferta de convocatorias, en aras de fortalecer la riqueza cultural de los colombianos por medio de estímulos especiales tales como becas de creación, investigación y formación; pasantías en varias modalidades; residencias artísticas nacionales e intercambios internacionales con algunos países; y premios para obras inéditas en las distintas áreas artísticas y de la gestión cultural.</w:t>
      </w:r>
      <w:sdt>
        <w:sdtPr>
          <w:rPr>
            <w:rFonts w:ascii="Arial" w:eastAsiaTheme="minorHAnsi" w:hAnsi="Arial" w:cs="Arial"/>
            <w:color w:val="231F20"/>
            <w:sz w:val="24"/>
            <w:szCs w:val="24"/>
          </w:rPr>
          <w:id w:val="917292622"/>
          <w:citation/>
        </w:sdtPr>
        <w:sdtEndPr/>
        <w:sdtContent>
          <w:r w:rsidRPr="00921591">
            <w:rPr>
              <w:rFonts w:ascii="Arial" w:eastAsiaTheme="minorHAnsi" w:hAnsi="Arial" w:cs="Arial"/>
              <w:color w:val="231F20"/>
              <w:sz w:val="24"/>
              <w:szCs w:val="24"/>
            </w:rPr>
            <w:fldChar w:fldCharType="begin"/>
          </w:r>
          <w:r w:rsidRPr="00921591">
            <w:rPr>
              <w:rFonts w:ascii="Arial" w:eastAsiaTheme="minorHAnsi" w:hAnsi="Arial" w:cs="Arial"/>
              <w:color w:val="231F20"/>
              <w:sz w:val="24"/>
              <w:szCs w:val="24"/>
            </w:rPr>
            <w:instrText xml:space="preserve"> CITATION Min10 \l 9226 </w:instrText>
          </w:r>
          <w:r w:rsidRPr="00921591">
            <w:rPr>
              <w:rFonts w:ascii="Arial" w:eastAsiaTheme="minorHAnsi" w:hAnsi="Arial" w:cs="Arial"/>
              <w:color w:val="231F20"/>
              <w:sz w:val="24"/>
              <w:szCs w:val="24"/>
            </w:rPr>
            <w:fldChar w:fldCharType="separate"/>
          </w:r>
          <w:r w:rsidRPr="00921591">
            <w:rPr>
              <w:rFonts w:ascii="Arial" w:eastAsiaTheme="minorHAnsi" w:hAnsi="Arial" w:cs="Arial"/>
              <w:noProof/>
              <w:color w:val="231F20"/>
              <w:sz w:val="24"/>
              <w:szCs w:val="24"/>
            </w:rPr>
            <w:t xml:space="preserve"> (Ministerio de Cultura, 2010)</w:t>
          </w:r>
          <w:r w:rsidRPr="00921591">
            <w:rPr>
              <w:rFonts w:ascii="Arial" w:eastAsiaTheme="minorHAnsi" w:hAnsi="Arial" w:cs="Arial"/>
              <w:color w:val="231F20"/>
              <w:sz w:val="24"/>
              <w:szCs w:val="24"/>
            </w:rPr>
            <w:fldChar w:fldCharType="end"/>
          </w:r>
        </w:sdtContent>
      </w:sdt>
    </w:p>
    <w:p w14:paraId="3CEB99E4" w14:textId="189165C1" w:rsidR="003625B5" w:rsidRPr="00921591" w:rsidRDefault="003625B5" w:rsidP="00921591">
      <w:pPr>
        <w:jc w:val="both"/>
        <w:rPr>
          <w:rFonts w:ascii="Arial" w:hAnsi="Arial" w:cs="Arial"/>
          <w:sz w:val="24"/>
          <w:szCs w:val="24"/>
        </w:rPr>
      </w:pPr>
      <w:r w:rsidRPr="00921591">
        <w:rPr>
          <w:rFonts w:ascii="Arial" w:hAnsi="Arial" w:cs="Arial"/>
          <w:sz w:val="24"/>
          <w:szCs w:val="24"/>
        </w:rPr>
        <w:t xml:space="preserve">El Estado colombiano reconoce, en el acto creador y en los procesos de investigación y formación, fuentes primordiales del desarrollo cultural, y se compromete a fomentarlos, estimularlos y apoyarlos con acciones afirmativas, como las que, desde hace años, ha puesto en marcha el Ministerio de Cultura, a través del Programa Nacional de Estímulos (PNE), que lo consolida como un canal descentralizado de reconocimiento e incentivo al sector y a la diversidad cultural del país. </w:t>
      </w:r>
    </w:p>
    <w:p w14:paraId="32D1EC4C" w14:textId="374E32BF" w:rsidR="001B3DFD" w:rsidRPr="00921591" w:rsidRDefault="001B3DFD" w:rsidP="001B3DFD">
      <w:pPr>
        <w:pStyle w:val="NormalWeb"/>
        <w:jc w:val="both"/>
        <w:rPr>
          <w:rFonts w:ascii="Arial" w:hAnsi="Arial" w:cs="Arial"/>
          <w:sz w:val="24"/>
          <w:szCs w:val="24"/>
        </w:rPr>
      </w:pPr>
      <w:r w:rsidRPr="00921591">
        <w:rPr>
          <w:rFonts w:ascii="Arial" w:hAnsi="Arial" w:cs="Arial"/>
          <w:sz w:val="24"/>
          <w:szCs w:val="24"/>
        </w:rPr>
        <w:t xml:space="preserve">Desde el año de su creación, los estímulos se han otorgado a través de convocatorias públicas que han garantizado el acceso democrático en igualdad de condiciones a todos los participantes. La oferta ha fortalecido los procesos de participación nacional a lo largo de estos doce años y, a la vez, ha permitido que el trabajo artístico y cultural de creadores, investigadores, gestores e instituciones culturales se cualifique y se consolide. A la fecha han participado en las convocatorias, desde el año 1998, 18.370 aspirantes en todo el territorio nacional y de colombianos residentes en el exterior, de las cuales han sido beneficiadas 1.412 personas e instituciones. De igual forma, desde el 2008, se estableció una participación diferencial para las comunidades afro-descendientes e indígenas, logrando el reconocimiento de 30 experiencias entre 104 presentadas. </w:t>
      </w:r>
    </w:p>
    <w:p w14:paraId="3A630117" w14:textId="5503633A" w:rsidR="001B3DFD" w:rsidRPr="00921591" w:rsidRDefault="001B3DFD" w:rsidP="001B3DFD">
      <w:pPr>
        <w:pStyle w:val="NormalWeb"/>
        <w:jc w:val="both"/>
        <w:rPr>
          <w:rFonts w:ascii="Arial" w:hAnsi="Arial" w:cs="Arial"/>
          <w:sz w:val="24"/>
          <w:szCs w:val="24"/>
        </w:rPr>
      </w:pPr>
      <w:r w:rsidRPr="00921591">
        <w:rPr>
          <w:rFonts w:ascii="Arial" w:hAnsi="Arial" w:cs="Arial"/>
          <w:sz w:val="24"/>
          <w:szCs w:val="24"/>
        </w:rPr>
        <w:t xml:space="preserve">Durante los doce años del Programa de Estímulos se han entregado 21.240 millones de pesos. En su primer año el Programa otorgó estímulos cercanos a los 4.612 millones de pesos; en el 2009, ha entregado alrededor 5.698 millones de pesos, de los cuales 2.418 millones de pesos corresponden al presupuesto asignado por el Ministerio de Cultura y 3.280 millones de pesos gestionados a través de entidades del orden nacional y de la cooperación internacional, en un esfuerzo conjunto de articulación y cooperación con el sector privado. </w:t>
      </w:r>
    </w:p>
    <w:p w14:paraId="31BF2E28" w14:textId="757FB019" w:rsidR="001B3DFD" w:rsidRPr="00921591" w:rsidRDefault="001B3DFD" w:rsidP="001B3DFD">
      <w:pPr>
        <w:pStyle w:val="NormalWeb"/>
        <w:jc w:val="both"/>
        <w:rPr>
          <w:rFonts w:ascii="Arial" w:hAnsi="Arial" w:cs="Arial"/>
          <w:sz w:val="24"/>
          <w:szCs w:val="24"/>
        </w:rPr>
      </w:pPr>
      <w:r w:rsidRPr="00921591">
        <w:rPr>
          <w:rFonts w:ascii="Arial" w:hAnsi="Arial" w:cs="Arial"/>
          <w:sz w:val="24"/>
          <w:szCs w:val="24"/>
        </w:rPr>
        <w:t xml:space="preserve">También, se destaca la publicación de 155 libros desde el año 1992, la producción de 6 discos compactos con las obras musicales de 150 autores y la participación, desde 1998, de 405 jurados nacionales y 99 internacionales, que han cualificado con su participación y recomendaciones las acciones del Programa y en general la política de estímulos. </w:t>
      </w:r>
    </w:p>
    <w:p w14:paraId="6EFCA8A2" w14:textId="40DFE554" w:rsidR="00682FDD" w:rsidRPr="00921591" w:rsidRDefault="00682FDD" w:rsidP="001B3DFD">
      <w:pPr>
        <w:pStyle w:val="NormalWeb"/>
        <w:jc w:val="both"/>
        <w:rPr>
          <w:rFonts w:ascii="Arial" w:hAnsi="Arial" w:cs="Arial"/>
          <w:sz w:val="24"/>
          <w:szCs w:val="24"/>
        </w:rPr>
      </w:pPr>
      <w:r w:rsidRPr="00921591">
        <w:rPr>
          <w:rFonts w:ascii="Arial" w:hAnsi="Arial" w:cs="Arial"/>
          <w:sz w:val="24"/>
          <w:szCs w:val="24"/>
        </w:rPr>
        <w:t>Con estas acciones se ha promovido y fortalecido la creación, la investigación y el reconocimiento de artistas y gestores culturales y se ha dinamizado la actividad cultural en todo el territorio.</w:t>
      </w:r>
    </w:p>
    <w:p w14:paraId="3771B16D" w14:textId="77777777" w:rsidR="001B3DFD" w:rsidRDefault="001B3DFD" w:rsidP="001B3DFD">
      <w:pPr>
        <w:pStyle w:val="NormalWeb"/>
      </w:pPr>
    </w:p>
    <w:p w14:paraId="7DAABE97" w14:textId="23F5F616" w:rsidR="00BD656F" w:rsidRPr="00A07C79" w:rsidRDefault="00DC7563" w:rsidP="00A07C79">
      <w:pPr>
        <w:pStyle w:val="Ttulo2"/>
        <w:rPr>
          <w:rFonts w:ascii="Arial" w:hAnsi="Arial"/>
        </w:rPr>
      </w:pPr>
      <w:bookmarkStart w:id="5" w:name="_Toc308821223"/>
      <w:r>
        <w:rPr>
          <w:rFonts w:ascii="Arial" w:hAnsi="Arial"/>
        </w:rPr>
        <w:lastRenderedPageBreak/>
        <w:t>2</w:t>
      </w:r>
      <w:r w:rsidR="00A07C79" w:rsidRPr="00A07C79">
        <w:rPr>
          <w:rFonts w:ascii="Arial" w:hAnsi="Arial"/>
        </w:rPr>
        <w:t xml:space="preserve">.3. </w:t>
      </w:r>
      <w:r w:rsidR="00BD656F" w:rsidRPr="00A07C79">
        <w:rPr>
          <w:rFonts w:ascii="Arial" w:hAnsi="Arial"/>
        </w:rPr>
        <w:t>EL PLAN DEPARTAMENTAL DE LAS CULTURAS BIOCULTURA 2013-2023</w:t>
      </w:r>
      <w:bookmarkEnd w:id="5"/>
    </w:p>
    <w:p w14:paraId="1F60509E" w14:textId="77777777" w:rsidR="00A07C79" w:rsidRDefault="00A07C79" w:rsidP="00A07C79">
      <w:pPr>
        <w:jc w:val="both"/>
        <w:rPr>
          <w:rFonts w:ascii="Arial" w:hAnsi="Arial" w:cs="Arial"/>
          <w:sz w:val="24"/>
          <w:szCs w:val="24"/>
        </w:rPr>
      </w:pPr>
    </w:p>
    <w:p w14:paraId="5B1DA096" w14:textId="77777777" w:rsidR="00E90524" w:rsidRPr="00A07C79" w:rsidRDefault="00E90524" w:rsidP="00A07C79">
      <w:pPr>
        <w:jc w:val="both"/>
        <w:rPr>
          <w:rFonts w:ascii="Arial" w:hAnsi="Arial" w:cs="Arial"/>
          <w:sz w:val="24"/>
          <w:szCs w:val="24"/>
        </w:rPr>
      </w:pPr>
      <w:r w:rsidRPr="00A07C79">
        <w:rPr>
          <w:rFonts w:ascii="Arial" w:hAnsi="Arial" w:cs="Arial"/>
          <w:sz w:val="24"/>
          <w:szCs w:val="24"/>
        </w:rPr>
        <w:t>El Plan BIOCULTURA 2013-2023, identificó en el nivel territorial un vacío en la formación de la creatividad desde la primera infancia, dado que no se presta suficiente importancia a la formación artística como fuente básica para el acto creativo. La “</w:t>
      </w:r>
      <w:r w:rsidRPr="00A07C79">
        <w:rPr>
          <w:rFonts w:ascii="Arial" w:hAnsi="Arial" w:cs="Arial"/>
          <w:i/>
          <w:sz w:val="24"/>
          <w:szCs w:val="24"/>
        </w:rPr>
        <w:t>desarticulación entre la institucionalidad cultural y educativa que dificulta la formación artística de calidad, en función de estimular la creatividad…”</w:t>
      </w:r>
      <w:r w:rsidRPr="00A07C79">
        <w:rPr>
          <w:rFonts w:ascii="Arial" w:hAnsi="Arial" w:cs="Arial"/>
          <w:sz w:val="24"/>
          <w:szCs w:val="24"/>
        </w:rPr>
        <w:t>fue el problema central identificado en el eje cultura, arte y educación.</w:t>
      </w:r>
      <w:sdt>
        <w:sdtPr>
          <w:rPr>
            <w:rFonts w:ascii="Arial" w:hAnsi="Arial" w:cs="Arial"/>
            <w:sz w:val="24"/>
            <w:szCs w:val="24"/>
          </w:rPr>
          <w:id w:val="-772394835"/>
          <w:citation/>
        </w:sdtPr>
        <w:sdtEndPr/>
        <w:sdtContent>
          <w:r w:rsidRPr="00A07C79">
            <w:rPr>
              <w:rFonts w:ascii="Arial" w:hAnsi="Arial" w:cs="Arial"/>
              <w:sz w:val="24"/>
              <w:szCs w:val="24"/>
            </w:rPr>
            <w:fldChar w:fldCharType="begin"/>
          </w:r>
          <w:r w:rsidRPr="00A07C79">
            <w:rPr>
              <w:rFonts w:ascii="Arial" w:hAnsi="Arial" w:cs="Arial"/>
              <w:sz w:val="24"/>
              <w:szCs w:val="24"/>
            </w:rPr>
            <w:instrText xml:space="preserve"> CITATION Gob13 \l 9226 </w:instrText>
          </w:r>
          <w:r w:rsidRPr="00A07C79">
            <w:rPr>
              <w:rFonts w:ascii="Arial" w:hAnsi="Arial" w:cs="Arial"/>
              <w:sz w:val="24"/>
              <w:szCs w:val="24"/>
            </w:rPr>
            <w:fldChar w:fldCharType="separate"/>
          </w:r>
          <w:r w:rsidRPr="00A07C79">
            <w:rPr>
              <w:rFonts w:ascii="Arial" w:hAnsi="Arial" w:cs="Arial"/>
              <w:noProof/>
              <w:sz w:val="24"/>
              <w:szCs w:val="24"/>
            </w:rPr>
            <w:t xml:space="preserve"> (Gobernación del Quindío, 2013)</w:t>
          </w:r>
          <w:r w:rsidRPr="00A07C79">
            <w:rPr>
              <w:rFonts w:ascii="Arial" w:hAnsi="Arial" w:cs="Arial"/>
              <w:sz w:val="24"/>
              <w:szCs w:val="24"/>
            </w:rPr>
            <w:fldChar w:fldCharType="end"/>
          </w:r>
        </w:sdtContent>
      </w:sdt>
    </w:p>
    <w:p w14:paraId="1AA682DF" w14:textId="77777777" w:rsidR="00E90524" w:rsidRPr="00A07C79" w:rsidRDefault="00E90524" w:rsidP="00A07C79">
      <w:pPr>
        <w:jc w:val="both"/>
        <w:rPr>
          <w:rFonts w:ascii="Arial" w:hAnsi="Arial" w:cs="Arial"/>
          <w:sz w:val="24"/>
          <w:szCs w:val="24"/>
        </w:rPr>
      </w:pPr>
      <w:r w:rsidRPr="00A07C79">
        <w:rPr>
          <w:rFonts w:ascii="Arial" w:hAnsi="Arial" w:cs="Arial"/>
          <w:sz w:val="24"/>
          <w:szCs w:val="24"/>
        </w:rPr>
        <w:t xml:space="preserve">Adicionalmente, dice el Plan, en el campo de las artes se encuentran otras deficiencias como la inexistencia de estímulos a la creación, investigación, producción y circulación artística, así como en la formación de públicos debido a los escasos recursos financieros para apoyar los procesos y expresiones. </w:t>
      </w:r>
    </w:p>
    <w:p w14:paraId="19855F51" w14:textId="77777777" w:rsidR="00E90524" w:rsidRPr="00A07C79" w:rsidRDefault="00E90524" w:rsidP="00A07C79">
      <w:pPr>
        <w:widowControl w:val="0"/>
        <w:autoSpaceDE w:val="0"/>
        <w:autoSpaceDN w:val="0"/>
        <w:adjustRightInd w:val="0"/>
        <w:spacing w:after="240" w:line="240" w:lineRule="auto"/>
        <w:jc w:val="both"/>
        <w:rPr>
          <w:rFonts w:ascii="Arial" w:hAnsi="Arial" w:cs="Arial"/>
          <w:bCs/>
          <w:color w:val="0D1A2F"/>
          <w:sz w:val="24"/>
          <w:szCs w:val="24"/>
          <w:lang w:val="es-ES"/>
        </w:rPr>
      </w:pPr>
      <w:r w:rsidRPr="00A07C79">
        <w:rPr>
          <w:rFonts w:ascii="Arial" w:hAnsi="Arial" w:cs="Arial"/>
          <w:bCs/>
          <w:color w:val="0D1A2F"/>
          <w:sz w:val="24"/>
          <w:szCs w:val="24"/>
          <w:lang w:val="es-ES"/>
        </w:rPr>
        <w:t xml:space="preserve">Presenta el plan en su Subprograma 2. Arte para Todos: </w:t>
      </w:r>
    </w:p>
    <w:p w14:paraId="6550CA8A" w14:textId="3C789522" w:rsidR="00E90524" w:rsidRPr="00A07C79" w:rsidRDefault="00E90524" w:rsidP="00A07C79">
      <w:pPr>
        <w:widowControl w:val="0"/>
        <w:autoSpaceDE w:val="0"/>
        <w:autoSpaceDN w:val="0"/>
        <w:adjustRightInd w:val="0"/>
        <w:spacing w:after="240" w:line="240" w:lineRule="auto"/>
        <w:jc w:val="both"/>
        <w:rPr>
          <w:rFonts w:ascii="Arial" w:hAnsi="Arial" w:cs="Arial"/>
          <w:sz w:val="24"/>
          <w:szCs w:val="24"/>
          <w:lang w:val="es-ES"/>
        </w:rPr>
      </w:pPr>
      <w:r w:rsidRPr="00A07C79">
        <w:rPr>
          <w:rFonts w:ascii="Arial" w:hAnsi="Arial" w:cs="Arial"/>
          <w:bCs/>
          <w:color w:val="0D1A2F"/>
          <w:sz w:val="24"/>
          <w:szCs w:val="24"/>
          <w:lang w:val="es-ES"/>
        </w:rPr>
        <w:t xml:space="preserve">Estrategia: </w:t>
      </w:r>
      <w:r w:rsidRPr="00A07C79">
        <w:rPr>
          <w:rFonts w:ascii="Arial" w:hAnsi="Arial" w:cs="Arial"/>
          <w:sz w:val="24"/>
          <w:szCs w:val="24"/>
          <w:lang w:val="es-ES"/>
        </w:rPr>
        <w:t>Formular y adoptar la política de estímulos a la investigación, Creación y Producción Artística. </w:t>
      </w:r>
    </w:p>
    <w:p w14:paraId="00F75977" w14:textId="06A4FE8E" w:rsidR="00E90524" w:rsidRPr="00A07C79" w:rsidRDefault="00E90524" w:rsidP="00A07C79">
      <w:pPr>
        <w:jc w:val="both"/>
        <w:rPr>
          <w:rFonts w:ascii="Arial" w:hAnsi="Arial" w:cs="Arial"/>
          <w:sz w:val="24"/>
          <w:szCs w:val="24"/>
        </w:rPr>
      </w:pPr>
      <w:r w:rsidRPr="00A07C79">
        <w:rPr>
          <w:rFonts w:ascii="Arial" w:hAnsi="Arial" w:cs="Arial"/>
          <w:sz w:val="24"/>
          <w:szCs w:val="24"/>
        </w:rPr>
        <w:t xml:space="preserve">No obstante lo anterior, que se trata de un ejercicio reciente, los ejercicios de participación que se han hecho </w:t>
      </w:r>
      <w:r w:rsidR="0075757E">
        <w:rPr>
          <w:rFonts w:ascii="Arial" w:hAnsi="Arial" w:cs="Arial"/>
          <w:sz w:val="24"/>
          <w:szCs w:val="24"/>
        </w:rPr>
        <w:t>con</w:t>
      </w:r>
      <w:r w:rsidRPr="00A07C79">
        <w:rPr>
          <w:rFonts w:ascii="Arial" w:hAnsi="Arial" w:cs="Arial"/>
          <w:sz w:val="24"/>
          <w:szCs w:val="24"/>
        </w:rPr>
        <w:t xml:space="preserve"> el sector cultural en diferentes momentos luego de la creación del Ministerio de Cultura en 1997, ha sido insistente la petición al gobierno para crear una bolsa de recursos que entregue estímulos en forma de becas, premios, pasantías o residencias a artistas y gestores culturales, que sea un paso en la ampliación de las capacidades creadoras de los quindianos.</w:t>
      </w:r>
    </w:p>
    <w:p w14:paraId="325F64CB" w14:textId="77777777" w:rsidR="004757D3" w:rsidRDefault="004757D3" w:rsidP="00865799">
      <w:pPr>
        <w:rPr>
          <w:rFonts w:asciiTheme="majorHAnsi" w:hAnsiTheme="majorHAnsi" w:cs="Arial"/>
          <w:b/>
          <w:color w:val="000000" w:themeColor="text1"/>
          <w:sz w:val="24"/>
          <w:szCs w:val="24"/>
        </w:rPr>
      </w:pPr>
    </w:p>
    <w:p w14:paraId="58D77ADD" w14:textId="77777777" w:rsidR="00A07C79" w:rsidRDefault="00A07C79" w:rsidP="00865799">
      <w:pPr>
        <w:rPr>
          <w:rFonts w:asciiTheme="majorHAnsi" w:hAnsiTheme="majorHAnsi" w:cs="Arial"/>
          <w:b/>
          <w:color w:val="000000" w:themeColor="text1"/>
          <w:sz w:val="24"/>
          <w:szCs w:val="24"/>
        </w:rPr>
      </w:pPr>
    </w:p>
    <w:p w14:paraId="5D915CB4" w14:textId="77777777" w:rsidR="00A07C79" w:rsidRDefault="00A07C79" w:rsidP="00865799">
      <w:pPr>
        <w:rPr>
          <w:rFonts w:asciiTheme="majorHAnsi" w:hAnsiTheme="majorHAnsi" w:cs="Arial"/>
          <w:b/>
          <w:color w:val="000000" w:themeColor="text1"/>
          <w:sz w:val="24"/>
          <w:szCs w:val="24"/>
        </w:rPr>
      </w:pPr>
    </w:p>
    <w:p w14:paraId="2C9E5F3A" w14:textId="77777777" w:rsidR="00A07C79" w:rsidRDefault="00A07C79" w:rsidP="00865799">
      <w:pPr>
        <w:rPr>
          <w:rFonts w:asciiTheme="majorHAnsi" w:hAnsiTheme="majorHAnsi" w:cs="Arial"/>
          <w:b/>
          <w:color w:val="000000" w:themeColor="text1"/>
          <w:sz w:val="24"/>
          <w:szCs w:val="24"/>
        </w:rPr>
      </w:pPr>
    </w:p>
    <w:p w14:paraId="52B7F4E2" w14:textId="77777777" w:rsidR="00A07C79" w:rsidRDefault="00A07C79" w:rsidP="00865799">
      <w:pPr>
        <w:rPr>
          <w:rFonts w:asciiTheme="majorHAnsi" w:hAnsiTheme="majorHAnsi" w:cs="Arial"/>
          <w:b/>
          <w:color w:val="000000" w:themeColor="text1"/>
          <w:sz w:val="24"/>
          <w:szCs w:val="24"/>
        </w:rPr>
      </w:pPr>
    </w:p>
    <w:p w14:paraId="763A6082" w14:textId="77777777" w:rsidR="00A07C79" w:rsidRDefault="00A07C79" w:rsidP="00865799">
      <w:pPr>
        <w:rPr>
          <w:rFonts w:asciiTheme="majorHAnsi" w:hAnsiTheme="majorHAnsi" w:cs="Arial"/>
          <w:b/>
          <w:color w:val="000000" w:themeColor="text1"/>
          <w:sz w:val="24"/>
          <w:szCs w:val="24"/>
        </w:rPr>
      </w:pPr>
    </w:p>
    <w:p w14:paraId="38955656" w14:textId="77777777" w:rsidR="00A07C79" w:rsidRDefault="00A07C79" w:rsidP="00865799">
      <w:pPr>
        <w:rPr>
          <w:rFonts w:asciiTheme="majorHAnsi" w:hAnsiTheme="majorHAnsi" w:cs="Arial"/>
          <w:b/>
          <w:color w:val="000000" w:themeColor="text1"/>
          <w:sz w:val="24"/>
          <w:szCs w:val="24"/>
        </w:rPr>
      </w:pPr>
    </w:p>
    <w:p w14:paraId="541DE580" w14:textId="77777777" w:rsidR="00A07C79" w:rsidRDefault="00A07C79" w:rsidP="00865799">
      <w:pPr>
        <w:rPr>
          <w:rFonts w:asciiTheme="majorHAnsi" w:hAnsiTheme="majorHAnsi" w:cs="Arial"/>
          <w:b/>
          <w:color w:val="000000" w:themeColor="text1"/>
          <w:sz w:val="24"/>
          <w:szCs w:val="24"/>
        </w:rPr>
      </w:pPr>
    </w:p>
    <w:p w14:paraId="19FA4B8D" w14:textId="77777777" w:rsidR="00A07C79" w:rsidRDefault="00A07C79" w:rsidP="00865799">
      <w:pPr>
        <w:rPr>
          <w:rFonts w:asciiTheme="majorHAnsi" w:hAnsiTheme="majorHAnsi" w:cs="Arial"/>
          <w:b/>
          <w:color w:val="000000" w:themeColor="text1"/>
          <w:sz w:val="24"/>
          <w:szCs w:val="24"/>
        </w:rPr>
      </w:pPr>
    </w:p>
    <w:p w14:paraId="323110DA" w14:textId="77777777" w:rsidR="00A07C79" w:rsidRDefault="00A07C79" w:rsidP="00865799">
      <w:pPr>
        <w:rPr>
          <w:rFonts w:asciiTheme="majorHAnsi" w:hAnsiTheme="majorHAnsi" w:cs="Arial"/>
          <w:b/>
          <w:color w:val="000000" w:themeColor="text1"/>
          <w:sz w:val="24"/>
          <w:szCs w:val="24"/>
        </w:rPr>
      </w:pPr>
    </w:p>
    <w:p w14:paraId="4D017392" w14:textId="77777777" w:rsidR="00A07C79" w:rsidRDefault="00A07C79" w:rsidP="00865799">
      <w:pPr>
        <w:rPr>
          <w:rFonts w:asciiTheme="majorHAnsi" w:hAnsiTheme="majorHAnsi" w:cs="Arial"/>
          <w:b/>
          <w:color w:val="000000" w:themeColor="text1"/>
          <w:sz w:val="24"/>
          <w:szCs w:val="24"/>
        </w:rPr>
      </w:pPr>
    </w:p>
    <w:p w14:paraId="4BBB8E64" w14:textId="77777777" w:rsidR="00A07C79" w:rsidRDefault="00A07C79" w:rsidP="00865799">
      <w:pPr>
        <w:rPr>
          <w:rFonts w:asciiTheme="majorHAnsi" w:hAnsiTheme="majorHAnsi" w:cs="Arial"/>
          <w:b/>
          <w:color w:val="000000" w:themeColor="text1"/>
          <w:sz w:val="24"/>
          <w:szCs w:val="24"/>
        </w:rPr>
      </w:pPr>
    </w:p>
    <w:p w14:paraId="695E4B0D" w14:textId="77777777" w:rsidR="00A07C79" w:rsidRPr="00A07C79" w:rsidRDefault="00A07C79" w:rsidP="00A07C79"/>
    <w:p w14:paraId="02DC6E5E" w14:textId="2FA3B250" w:rsidR="00BD656F" w:rsidRPr="00A07C79" w:rsidRDefault="00DC7563" w:rsidP="00A07C79">
      <w:pPr>
        <w:pStyle w:val="Ttulo1"/>
        <w:jc w:val="center"/>
      </w:pPr>
      <w:bookmarkStart w:id="6" w:name="_Toc308821224"/>
      <w:r>
        <w:lastRenderedPageBreak/>
        <w:t>3</w:t>
      </w:r>
      <w:r w:rsidR="00A07C79" w:rsidRPr="00A07C79">
        <w:t xml:space="preserve">. </w:t>
      </w:r>
      <w:r w:rsidR="00BD656F" w:rsidRPr="00A07C79">
        <w:t>MARCO CONSTITUCIONAL Y LEGAL</w:t>
      </w:r>
      <w:bookmarkEnd w:id="6"/>
    </w:p>
    <w:p w14:paraId="7867E5B0" w14:textId="77777777" w:rsidR="009E3DFB" w:rsidRDefault="009E3DFB" w:rsidP="009E3DFB"/>
    <w:p w14:paraId="44E38873" w14:textId="33A1E750" w:rsidR="009E3DFB" w:rsidRPr="00A07C79" w:rsidRDefault="00DC7563" w:rsidP="00A07C79">
      <w:pPr>
        <w:pStyle w:val="Ttulo2"/>
        <w:rPr>
          <w:rFonts w:ascii="Arial" w:hAnsi="Arial"/>
        </w:rPr>
      </w:pPr>
      <w:bookmarkStart w:id="7" w:name="_Toc308821225"/>
      <w:r>
        <w:rPr>
          <w:rFonts w:ascii="Arial" w:hAnsi="Arial"/>
        </w:rPr>
        <w:t>3</w:t>
      </w:r>
      <w:r w:rsidR="00A07C79" w:rsidRPr="00A07C79">
        <w:rPr>
          <w:rFonts w:ascii="Arial" w:hAnsi="Arial"/>
        </w:rPr>
        <w:t xml:space="preserve">.1 </w:t>
      </w:r>
      <w:r w:rsidR="009E3DFB" w:rsidRPr="00A07C79">
        <w:rPr>
          <w:rFonts w:ascii="Arial" w:hAnsi="Arial"/>
        </w:rPr>
        <w:t>NACIONAL</w:t>
      </w:r>
      <w:bookmarkEnd w:id="7"/>
    </w:p>
    <w:p w14:paraId="47969E3F" w14:textId="77777777" w:rsidR="00A07C79" w:rsidRDefault="00A07C79" w:rsidP="00BD656F">
      <w:pPr>
        <w:rPr>
          <w:rFonts w:asciiTheme="majorHAnsi" w:hAnsiTheme="majorHAnsi" w:cs="Arial"/>
          <w:b/>
          <w:sz w:val="24"/>
          <w:szCs w:val="24"/>
        </w:rPr>
      </w:pPr>
    </w:p>
    <w:p w14:paraId="7E233618" w14:textId="77777777" w:rsidR="00BD656F" w:rsidRPr="00932E23" w:rsidRDefault="00BD656F" w:rsidP="00BD656F">
      <w:pPr>
        <w:rPr>
          <w:rFonts w:ascii="Arial" w:hAnsi="Arial" w:cs="Arial"/>
          <w:b/>
          <w:sz w:val="24"/>
          <w:szCs w:val="24"/>
        </w:rPr>
      </w:pPr>
      <w:r w:rsidRPr="00932E23">
        <w:rPr>
          <w:rFonts w:ascii="Arial" w:hAnsi="Arial" w:cs="Arial"/>
          <w:b/>
          <w:sz w:val="24"/>
          <w:szCs w:val="24"/>
        </w:rPr>
        <w:t>CONSTITUCION POLITICA NACIONAL</w:t>
      </w:r>
    </w:p>
    <w:p w14:paraId="27DF399F" w14:textId="77777777" w:rsidR="00BD656F" w:rsidRPr="00932E23" w:rsidRDefault="00BD656F" w:rsidP="00BD656F">
      <w:pPr>
        <w:pStyle w:val="Sinespaciado"/>
        <w:ind w:firstLine="708"/>
        <w:rPr>
          <w:rFonts w:ascii="Arial" w:hAnsi="Arial" w:cs="Arial"/>
          <w:b/>
          <w:sz w:val="24"/>
          <w:szCs w:val="24"/>
        </w:rPr>
      </w:pPr>
      <w:r w:rsidRPr="00932E23">
        <w:rPr>
          <w:rFonts w:ascii="Arial" w:hAnsi="Arial" w:cs="Arial"/>
          <w:b/>
          <w:sz w:val="24"/>
          <w:szCs w:val="24"/>
        </w:rPr>
        <w:t>ARTICULO 71:</w:t>
      </w:r>
    </w:p>
    <w:p w14:paraId="39B248D3" w14:textId="77777777" w:rsidR="00BD656F" w:rsidRPr="00932E23" w:rsidRDefault="00BD656F" w:rsidP="00A07C79">
      <w:pPr>
        <w:ind w:left="708"/>
        <w:jc w:val="both"/>
        <w:rPr>
          <w:rFonts w:ascii="Arial" w:hAnsi="Arial" w:cs="Arial"/>
          <w:sz w:val="24"/>
          <w:szCs w:val="24"/>
        </w:rPr>
      </w:pPr>
      <w:r w:rsidRPr="00932E23">
        <w:rPr>
          <w:rFonts w:ascii="Arial" w:hAnsi="Arial" w:cs="Arial"/>
          <w:sz w:val="24"/>
          <w:szCs w:val="24"/>
        </w:rPr>
        <w:t xml:space="preserve">“La búsqueda del conocimiento y la expresión artística son libres. Los Planes de Desarrollo económico y Social  incluirán el fomento a las ciencias  y, en general, a la Cultura. </w:t>
      </w:r>
      <w:r w:rsidRPr="00932E23">
        <w:rPr>
          <w:rFonts w:ascii="Arial" w:hAnsi="Arial" w:cs="Arial"/>
          <w:b/>
          <w:sz w:val="24"/>
          <w:szCs w:val="24"/>
        </w:rPr>
        <w:t>El Estado creará incentivos</w:t>
      </w:r>
      <w:r w:rsidRPr="00932E23">
        <w:rPr>
          <w:rFonts w:ascii="Arial" w:hAnsi="Arial" w:cs="Arial"/>
          <w:sz w:val="24"/>
          <w:szCs w:val="24"/>
        </w:rPr>
        <w:t xml:space="preserve"> para personas e instituciones que desarrollen y fomenten  la ciencia y la tecnología  y las demás manifestaciones Culturales y ofrecerá  estímulos especiales a personas e instituciones que ejerzan estas actividades</w:t>
      </w:r>
    </w:p>
    <w:p w14:paraId="07A0AC1C" w14:textId="77777777" w:rsidR="00BD656F" w:rsidRPr="00932E23" w:rsidRDefault="00BD656F" w:rsidP="00BD656F">
      <w:pPr>
        <w:pStyle w:val="Sinespaciado"/>
        <w:rPr>
          <w:rFonts w:ascii="Arial" w:hAnsi="Arial" w:cs="Arial"/>
          <w:b/>
          <w:sz w:val="24"/>
          <w:szCs w:val="24"/>
        </w:rPr>
      </w:pPr>
    </w:p>
    <w:p w14:paraId="39F75F67" w14:textId="77777777" w:rsidR="00BD656F" w:rsidRPr="00932E23" w:rsidRDefault="00BD656F" w:rsidP="00BD656F">
      <w:pPr>
        <w:pStyle w:val="Sinespaciado"/>
        <w:rPr>
          <w:rFonts w:ascii="Arial" w:hAnsi="Arial" w:cs="Arial"/>
          <w:b/>
          <w:sz w:val="24"/>
          <w:szCs w:val="24"/>
        </w:rPr>
      </w:pPr>
      <w:r w:rsidRPr="00932E23">
        <w:rPr>
          <w:rFonts w:ascii="Arial" w:hAnsi="Arial" w:cs="Arial"/>
          <w:b/>
          <w:sz w:val="24"/>
          <w:szCs w:val="24"/>
        </w:rPr>
        <w:t>LEY GENERAL DE CULTURA DE  397/ 1997</w:t>
      </w:r>
    </w:p>
    <w:p w14:paraId="6213B2DB" w14:textId="77777777" w:rsidR="00BD656F" w:rsidRPr="00932E23" w:rsidRDefault="00BD656F" w:rsidP="00BD656F">
      <w:pPr>
        <w:pStyle w:val="Sinespaciado"/>
        <w:rPr>
          <w:rFonts w:ascii="Arial" w:hAnsi="Arial" w:cs="Arial"/>
          <w:b/>
          <w:sz w:val="24"/>
          <w:szCs w:val="24"/>
        </w:rPr>
      </w:pPr>
    </w:p>
    <w:p w14:paraId="28C15D7E" w14:textId="77777777" w:rsidR="00BD656F" w:rsidRPr="00932E23" w:rsidRDefault="00BD656F" w:rsidP="00A07C79">
      <w:pPr>
        <w:ind w:left="708" w:right="49"/>
        <w:jc w:val="both"/>
        <w:rPr>
          <w:rFonts w:ascii="Arial" w:hAnsi="Arial" w:cs="Arial"/>
          <w:sz w:val="24"/>
          <w:szCs w:val="24"/>
        </w:rPr>
      </w:pPr>
      <w:r w:rsidRPr="00932E23">
        <w:rPr>
          <w:rFonts w:ascii="Arial" w:hAnsi="Arial" w:cs="Arial"/>
          <w:b/>
          <w:sz w:val="24"/>
          <w:szCs w:val="24"/>
        </w:rPr>
        <w:t>Artículo 17</w:t>
      </w:r>
      <w:r w:rsidRPr="00932E23">
        <w:rPr>
          <w:rFonts w:ascii="Arial" w:hAnsi="Arial" w:cs="Arial"/>
          <w:sz w:val="24"/>
          <w:szCs w:val="24"/>
        </w:rPr>
        <w:t>. Del fomento. 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p>
    <w:p w14:paraId="1D2C6DC3" w14:textId="77777777" w:rsidR="00BD656F" w:rsidRPr="00932E23" w:rsidRDefault="00BD656F" w:rsidP="00BD656F">
      <w:pPr>
        <w:pStyle w:val="Sinespaciado"/>
        <w:rPr>
          <w:rFonts w:ascii="Arial" w:hAnsi="Arial" w:cs="Arial"/>
          <w:b/>
          <w:sz w:val="24"/>
          <w:szCs w:val="24"/>
        </w:rPr>
      </w:pPr>
    </w:p>
    <w:p w14:paraId="4C7B9427" w14:textId="2F97E166" w:rsidR="00BD656F" w:rsidRPr="00932E23" w:rsidRDefault="00BD656F" w:rsidP="00A07C79">
      <w:pPr>
        <w:pStyle w:val="Sinespaciado"/>
        <w:ind w:left="708"/>
        <w:jc w:val="both"/>
        <w:rPr>
          <w:rFonts w:ascii="Arial" w:hAnsi="Arial" w:cs="Arial"/>
          <w:sz w:val="24"/>
          <w:szCs w:val="24"/>
        </w:rPr>
      </w:pPr>
      <w:r w:rsidRPr="00932E23">
        <w:rPr>
          <w:rFonts w:ascii="Arial" w:hAnsi="Arial" w:cs="Arial"/>
          <w:b/>
          <w:sz w:val="24"/>
          <w:szCs w:val="24"/>
        </w:rPr>
        <w:t xml:space="preserve">Artículo 18º: DE LOS ESTIMULOS: </w:t>
      </w:r>
      <w:r w:rsidRPr="00932E23">
        <w:rPr>
          <w:rFonts w:ascii="Arial" w:hAnsi="Arial" w:cs="Arial"/>
          <w:sz w:val="24"/>
          <w:szCs w:val="24"/>
        </w:rPr>
        <w:t>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w:t>
      </w:r>
      <w:r w:rsidR="00A626CA">
        <w:rPr>
          <w:rFonts w:ascii="Arial" w:hAnsi="Arial" w:cs="Arial"/>
          <w:sz w:val="24"/>
          <w:szCs w:val="24"/>
        </w:rPr>
        <w:t>es para artistas sobresalientes</w:t>
      </w:r>
      <w:r w:rsidRPr="00932E23">
        <w:rPr>
          <w:rFonts w:ascii="Arial" w:hAnsi="Arial" w:cs="Arial"/>
          <w:sz w:val="24"/>
          <w:szCs w:val="24"/>
        </w:rPr>
        <w:t>, así como para integrantes de la comunidades locales en el campo de la creació</w:t>
      </w:r>
      <w:r w:rsidR="00A626CA">
        <w:rPr>
          <w:rFonts w:ascii="Arial" w:hAnsi="Arial" w:cs="Arial"/>
          <w:sz w:val="24"/>
          <w:szCs w:val="24"/>
        </w:rPr>
        <w:t>n, la ejecución</w:t>
      </w:r>
      <w:r w:rsidRPr="00932E23">
        <w:rPr>
          <w:rFonts w:ascii="Arial" w:hAnsi="Arial" w:cs="Arial"/>
          <w:sz w:val="24"/>
          <w:szCs w:val="24"/>
        </w:rPr>
        <w:t>, la experimentación , la formación y la investigación a nivel individual y colectivo en cada una de las siguientes expresiones culturales:</w:t>
      </w:r>
    </w:p>
    <w:p w14:paraId="3BEF6C7E"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Artes Plásticas</w:t>
      </w:r>
    </w:p>
    <w:p w14:paraId="6B21ECD2"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Artes Musicales.</w:t>
      </w:r>
    </w:p>
    <w:p w14:paraId="0F872655"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Artes Escénicas</w:t>
      </w:r>
    </w:p>
    <w:p w14:paraId="4ED6500A"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 xml:space="preserve"> Expresiones  Culturales Tradicionales, tales como el folclor, las artesanías, la narrativa popular y la memoria cultural de las diversas regiones y comunidades del País;</w:t>
      </w:r>
    </w:p>
    <w:p w14:paraId="0EC95C36"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Artes audiovisuales;</w:t>
      </w:r>
    </w:p>
    <w:p w14:paraId="5DE34F85"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Artes Literarias ;</w:t>
      </w:r>
    </w:p>
    <w:p w14:paraId="746E7B3A"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 xml:space="preserve">Museos –Museología y Museografía </w:t>
      </w:r>
    </w:p>
    <w:p w14:paraId="4D7A5F13"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Historia,</w:t>
      </w:r>
    </w:p>
    <w:p w14:paraId="6A9E313E"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Antropología;</w:t>
      </w:r>
    </w:p>
    <w:p w14:paraId="51D41374" w14:textId="77777777" w:rsidR="00BD656F" w:rsidRPr="00932E23" w:rsidRDefault="00BD656F" w:rsidP="00A07C79">
      <w:pPr>
        <w:pStyle w:val="Sinespaciado"/>
        <w:numPr>
          <w:ilvl w:val="0"/>
          <w:numId w:val="1"/>
        </w:numPr>
        <w:jc w:val="both"/>
        <w:rPr>
          <w:rFonts w:ascii="Arial" w:hAnsi="Arial" w:cs="Arial"/>
          <w:sz w:val="24"/>
          <w:szCs w:val="24"/>
        </w:rPr>
      </w:pPr>
      <w:r w:rsidRPr="00932E23">
        <w:rPr>
          <w:rFonts w:ascii="Arial" w:hAnsi="Arial" w:cs="Arial"/>
          <w:sz w:val="24"/>
          <w:szCs w:val="24"/>
        </w:rPr>
        <w:t>Filosofía;</w:t>
      </w:r>
    </w:p>
    <w:p w14:paraId="4FFB339D" w14:textId="77777777" w:rsidR="00BD656F" w:rsidRPr="00932E23" w:rsidRDefault="00BD656F" w:rsidP="00BD656F">
      <w:pPr>
        <w:pStyle w:val="Sinespaciado"/>
        <w:numPr>
          <w:ilvl w:val="0"/>
          <w:numId w:val="1"/>
        </w:numPr>
        <w:rPr>
          <w:rFonts w:ascii="Arial" w:hAnsi="Arial" w:cs="Arial"/>
          <w:sz w:val="24"/>
          <w:szCs w:val="24"/>
        </w:rPr>
      </w:pPr>
      <w:r w:rsidRPr="00932E23">
        <w:rPr>
          <w:rFonts w:ascii="Arial" w:hAnsi="Arial" w:cs="Arial"/>
          <w:sz w:val="24"/>
          <w:szCs w:val="24"/>
        </w:rPr>
        <w:t>Arqueología;</w:t>
      </w:r>
    </w:p>
    <w:p w14:paraId="72F7EC24" w14:textId="77777777" w:rsidR="00BD656F" w:rsidRPr="00932E23" w:rsidRDefault="00BD656F" w:rsidP="00BD656F">
      <w:pPr>
        <w:pStyle w:val="Sinespaciado"/>
        <w:numPr>
          <w:ilvl w:val="0"/>
          <w:numId w:val="1"/>
        </w:numPr>
        <w:rPr>
          <w:rFonts w:ascii="Arial" w:hAnsi="Arial" w:cs="Arial"/>
          <w:sz w:val="24"/>
          <w:szCs w:val="24"/>
        </w:rPr>
      </w:pPr>
      <w:r w:rsidRPr="00932E23">
        <w:rPr>
          <w:rFonts w:ascii="Arial" w:hAnsi="Arial" w:cs="Arial"/>
          <w:sz w:val="24"/>
          <w:szCs w:val="24"/>
        </w:rPr>
        <w:lastRenderedPageBreak/>
        <w:t>Patrimonio;</w:t>
      </w:r>
    </w:p>
    <w:p w14:paraId="2C2B26AD" w14:textId="77777777" w:rsidR="00BD656F" w:rsidRPr="00932E23" w:rsidRDefault="00BD656F" w:rsidP="00BD656F">
      <w:pPr>
        <w:pStyle w:val="Sinespaciado"/>
        <w:numPr>
          <w:ilvl w:val="0"/>
          <w:numId w:val="1"/>
        </w:numPr>
        <w:rPr>
          <w:rFonts w:ascii="Arial" w:hAnsi="Arial" w:cs="Arial"/>
          <w:sz w:val="24"/>
          <w:szCs w:val="24"/>
        </w:rPr>
      </w:pPr>
      <w:r w:rsidRPr="00932E23">
        <w:rPr>
          <w:rFonts w:ascii="Arial" w:hAnsi="Arial" w:cs="Arial"/>
          <w:sz w:val="24"/>
          <w:szCs w:val="24"/>
        </w:rPr>
        <w:t>Dramaturgia,</w:t>
      </w:r>
    </w:p>
    <w:p w14:paraId="0E778F98" w14:textId="77777777" w:rsidR="00BD656F" w:rsidRPr="00932E23" w:rsidRDefault="00BD656F" w:rsidP="00BD656F">
      <w:pPr>
        <w:pStyle w:val="Sinespaciado"/>
        <w:numPr>
          <w:ilvl w:val="0"/>
          <w:numId w:val="1"/>
        </w:numPr>
        <w:rPr>
          <w:rFonts w:ascii="Arial" w:hAnsi="Arial" w:cs="Arial"/>
          <w:sz w:val="24"/>
          <w:szCs w:val="24"/>
        </w:rPr>
      </w:pPr>
      <w:r w:rsidRPr="00932E23">
        <w:rPr>
          <w:rFonts w:ascii="Arial" w:hAnsi="Arial" w:cs="Arial"/>
          <w:sz w:val="24"/>
          <w:szCs w:val="24"/>
        </w:rPr>
        <w:t>Critica,</w:t>
      </w:r>
    </w:p>
    <w:p w14:paraId="1BCC7E68" w14:textId="77777777" w:rsidR="00BD656F" w:rsidRPr="00932E23" w:rsidRDefault="00BD656F" w:rsidP="00BD656F">
      <w:pPr>
        <w:pStyle w:val="Sinespaciado"/>
        <w:numPr>
          <w:ilvl w:val="0"/>
          <w:numId w:val="1"/>
        </w:numPr>
        <w:rPr>
          <w:rFonts w:ascii="Arial" w:hAnsi="Arial" w:cs="Arial"/>
          <w:sz w:val="24"/>
          <w:szCs w:val="24"/>
        </w:rPr>
      </w:pPr>
      <w:r w:rsidRPr="00932E23">
        <w:rPr>
          <w:rFonts w:ascii="Arial" w:hAnsi="Arial" w:cs="Arial"/>
          <w:sz w:val="24"/>
          <w:szCs w:val="24"/>
        </w:rPr>
        <w:t xml:space="preserve"> Y otras que surja  de la evolución Sociocultural , previo concepto del Ministerio de Cultura.</w:t>
      </w:r>
    </w:p>
    <w:p w14:paraId="0F1A1A80" w14:textId="77777777" w:rsidR="00BD656F" w:rsidRPr="00932E23" w:rsidRDefault="00BD656F" w:rsidP="00BD656F">
      <w:pPr>
        <w:rPr>
          <w:rFonts w:ascii="Arial" w:hAnsi="Arial" w:cs="Arial"/>
          <w:b/>
          <w:sz w:val="24"/>
          <w:szCs w:val="24"/>
        </w:rPr>
      </w:pPr>
    </w:p>
    <w:p w14:paraId="60EA33CC" w14:textId="0E494518" w:rsidR="009E3DFB" w:rsidRPr="00932E23" w:rsidRDefault="00DC7563" w:rsidP="00A07C79">
      <w:pPr>
        <w:pStyle w:val="Ttulo2"/>
        <w:rPr>
          <w:rFonts w:ascii="Arial" w:hAnsi="Arial"/>
        </w:rPr>
      </w:pPr>
      <w:bookmarkStart w:id="8" w:name="_Toc308821226"/>
      <w:r>
        <w:rPr>
          <w:rFonts w:ascii="Arial" w:hAnsi="Arial"/>
        </w:rPr>
        <w:t>3</w:t>
      </w:r>
      <w:r w:rsidR="00A07C79" w:rsidRPr="00932E23">
        <w:rPr>
          <w:rFonts w:ascii="Arial" w:hAnsi="Arial"/>
        </w:rPr>
        <w:t xml:space="preserve">.2 </w:t>
      </w:r>
      <w:r w:rsidR="009E3DFB" w:rsidRPr="00932E23">
        <w:rPr>
          <w:rFonts w:ascii="Arial" w:hAnsi="Arial"/>
        </w:rPr>
        <w:t>DEPARTAMENTAL:</w:t>
      </w:r>
      <w:bookmarkEnd w:id="8"/>
    </w:p>
    <w:p w14:paraId="08F23A98" w14:textId="77777777" w:rsidR="00A07C79" w:rsidRPr="00932E23" w:rsidRDefault="00A07C79" w:rsidP="00A07C79">
      <w:pPr>
        <w:autoSpaceDE w:val="0"/>
        <w:autoSpaceDN w:val="0"/>
        <w:adjustRightInd w:val="0"/>
        <w:jc w:val="both"/>
        <w:rPr>
          <w:rFonts w:ascii="Arial" w:eastAsia="Times New Roman" w:hAnsi="Arial" w:cs="Arial"/>
          <w:b/>
          <w:sz w:val="24"/>
          <w:szCs w:val="24"/>
        </w:rPr>
      </w:pPr>
    </w:p>
    <w:p w14:paraId="7777553F" w14:textId="77777777" w:rsidR="00BD656F" w:rsidRPr="00932E23" w:rsidRDefault="00BD656F" w:rsidP="00A07C79">
      <w:pPr>
        <w:autoSpaceDE w:val="0"/>
        <w:autoSpaceDN w:val="0"/>
        <w:adjustRightInd w:val="0"/>
        <w:jc w:val="both"/>
        <w:rPr>
          <w:rFonts w:ascii="Arial" w:eastAsia="Times New Roman" w:hAnsi="Arial" w:cs="Arial"/>
          <w:sz w:val="24"/>
          <w:szCs w:val="24"/>
        </w:rPr>
      </w:pPr>
      <w:r w:rsidRPr="00932E23">
        <w:rPr>
          <w:rFonts w:ascii="Arial" w:eastAsia="Times New Roman" w:hAnsi="Arial" w:cs="Arial"/>
          <w:b/>
          <w:sz w:val="24"/>
          <w:szCs w:val="24"/>
        </w:rPr>
        <w:t>Ordenanza 019 de 2012</w:t>
      </w:r>
      <w:r w:rsidRPr="00932E23">
        <w:rPr>
          <w:rFonts w:ascii="Arial" w:eastAsia="Times New Roman" w:hAnsi="Arial" w:cs="Arial"/>
          <w:sz w:val="24"/>
          <w:szCs w:val="24"/>
        </w:rPr>
        <w:t xml:space="preserve"> Por la cual se adopta el Plan de Desarrollo “Gobierno Firme para un Quindío más Humano” 2012-2015, Establece En Su TÍTULO III Componente Diagnóstico y Estratégico. CAPÍTULO II. Dimensión Sociocultural, Artículo 7, En el Programa - Arte, Cultura Y Educación: Un Carnaval Por La Vida, Subprograma 3 Plan Departamental de Lectura y Bibliotecas – PDLB, aparece la meta de producto Adoptar las políticas departamentales de formación, </w:t>
      </w:r>
      <w:r w:rsidRPr="00932E23">
        <w:rPr>
          <w:rFonts w:ascii="Arial" w:eastAsia="Times New Roman" w:hAnsi="Arial" w:cs="Arial"/>
          <w:b/>
          <w:sz w:val="24"/>
          <w:szCs w:val="24"/>
        </w:rPr>
        <w:t>estímulos</w:t>
      </w:r>
      <w:r w:rsidRPr="00932E23">
        <w:rPr>
          <w:rFonts w:ascii="Arial" w:eastAsia="Times New Roman" w:hAnsi="Arial" w:cs="Arial"/>
          <w:sz w:val="24"/>
          <w:szCs w:val="24"/>
        </w:rPr>
        <w:t>, concertación de proyectos, lectura, escritura y bibliotecas.</w:t>
      </w:r>
    </w:p>
    <w:p w14:paraId="603BDFBC" w14:textId="356112BD" w:rsidR="00BD656F" w:rsidRPr="0075757E" w:rsidRDefault="00BD656F" w:rsidP="0075757E">
      <w:pPr>
        <w:autoSpaceDE w:val="0"/>
        <w:autoSpaceDN w:val="0"/>
        <w:adjustRightInd w:val="0"/>
        <w:jc w:val="both"/>
        <w:rPr>
          <w:rFonts w:ascii="Arial" w:hAnsi="Arial" w:cs="Arial"/>
          <w:sz w:val="24"/>
          <w:szCs w:val="24"/>
        </w:rPr>
      </w:pPr>
      <w:r w:rsidRPr="00932E23">
        <w:rPr>
          <w:rFonts w:ascii="Arial" w:eastAsia="Times New Roman" w:hAnsi="Arial" w:cs="Arial"/>
          <w:b/>
          <w:sz w:val="24"/>
          <w:szCs w:val="24"/>
        </w:rPr>
        <w:t>Ordenanza 008 de 2013</w:t>
      </w:r>
      <w:r w:rsidR="0075757E">
        <w:rPr>
          <w:rFonts w:ascii="Arial" w:eastAsia="Times New Roman" w:hAnsi="Arial" w:cs="Arial"/>
          <w:b/>
          <w:sz w:val="24"/>
          <w:szCs w:val="24"/>
        </w:rPr>
        <w:t xml:space="preserve"> </w:t>
      </w:r>
      <w:r w:rsidRPr="00932E23">
        <w:rPr>
          <w:rFonts w:ascii="Arial" w:hAnsi="Arial" w:cs="Arial"/>
          <w:color w:val="000000"/>
          <w:sz w:val="24"/>
          <w:szCs w:val="24"/>
          <w:lang w:eastAsia="es-CO"/>
        </w:rPr>
        <w:t>"por medio de la cual se deroga la ordenanza N° 059 del 14 de diciembre de 2000 y establece como política departamental de cultura el Plan Departamental de las Culturas BIOCULTURA 2013-2023"</w:t>
      </w:r>
      <w:r w:rsidRPr="00932E23">
        <w:rPr>
          <w:rFonts w:ascii="Arial" w:eastAsia="Times New Roman" w:hAnsi="Arial" w:cs="Arial"/>
          <w:sz w:val="24"/>
          <w:szCs w:val="24"/>
        </w:rPr>
        <w:t xml:space="preserve">, en su artículo 3 que adopta el planteamiento estratégico, en el </w:t>
      </w:r>
      <w:r w:rsidRPr="00932E23">
        <w:rPr>
          <w:rFonts w:ascii="Arial" w:hAnsi="Arial" w:cs="Arial"/>
          <w:bCs/>
          <w:sz w:val="24"/>
          <w:szCs w:val="24"/>
          <w:lang w:eastAsia="es-CO"/>
        </w:rPr>
        <w:t xml:space="preserve">Programa </w:t>
      </w:r>
      <w:r w:rsidRPr="00932E23">
        <w:rPr>
          <w:rFonts w:ascii="Arial" w:eastAsiaTheme="minorHAnsi" w:hAnsi="Arial" w:cs="Arial"/>
          <w:color w:val="231F20"/>
          <w:sz w:val="24"/>
          <w:szCs w:val="24"/>
        </w:rPr>
        <w:t xml:space="preserve">3 arte, cultura y educación, sub programa 2. </w:t>
      </w:r>
      <w:r w:rsidRPr="00932E23">
        <w:rPr>
          <w:rFonts w:ascii="Arial" w:eastAsia="Times New Roman" w:hAnsi="Arial" w:cs="Arial"/>
          <w:sz w:val="24"/>
          <w:szCs w:val="24"/>
          <w:lang w:eastAsia="es-CO"/>
        </w:rPr>
        <w:t xml:space="preserve">Arte Para Todos, define la estrategia </w:t>
      </w:r>
      <w:r w:rsidRPr="00932E23">
        <w:rPr>
          <w:rFonts w:ascii="Arial" w:hAnsi="Arial" w:cs="Arial"/>
          <w:sz w:val="24"/>
          <w:szCs w:val="24"/>
        </w:rPr>
        <w:t xml:space="preserve">formular y adoptar la política de estímulos a la investigación, creación y producción artística </w:t>
      </w:r>
    </w:p>
    <w:p w14:paraId="5DE39D7C" w14:textId="16F0203E" w:rsidR="0075757E" w:rsidRPr="000C7E1C" w:rsidRDefault="0075757E" w:rsidP="0075757E">
      <w:pPr>
        <w:jc w:val="both"/>
        <w:rPr>
          <w:rFonts w:asciiTheme="majorHAnsi" w:hAnsiTheme="majorHAnsi" w:cs="Arial"/>
          <w:b/>
          <w:color w:val="E36C0A" w:themeColor="accent6" w:themeShade="BF"/>
          <w:sz w:val="24"/>
          <w:szCs w:val="24"/>
        </w:rPr>
      </w:pPr>
      <w:r w:rsidRPr="0075757E">
        <w:rPr>
          <w:rFonts w:ascii="Arial" w:hAnsi="Arial" w:cs="Arial"/>
          <w:b/>
          <w:sz w:val="24"/>
          <w:szCs w:val="24"/>
        </w:rPr>
        <w:t>Ordenanza 010 del 27 de febrero de 2012</w:t>
      </w:r>
      <w:r>
        <w:rPr>
          <w:rFonts w:ascii="Arial" w:hAnsi="Arial" w:cs="Arial"/>
          <w:sz w:val="24"/>
          <w:szCs w:val="24"/>
        </w:rPr>
        <w:t xml:space="preserve">  “Por medio de la cual se adopta la estampilla procultura</w:t>
      </w:r>
    </w:p>
    <w:p w14:paraId="0F10548B" w14:textId="77777777" w:rsidR="006B5305" w:rsidRDefault="006B5305" w:rsidP="00865799">
      <w:pPr>
        <w:rPr>
          <w:rFonts w:asciiTheme="majorHAnsi" w:hAnsiTheme="majorHAnsi" w:cs="Arial"/>
          <w:b/>
          <w:color w:val="000000" w:themeColor="text1"/>
          <w:sz w:val="24"/>
          <w:szCs w:val="24"/>
        </w:rPr>
      </w:pPr>
    </w:p>
    <w:p w14:paraId="5C6D573B" w14:textId="77777777" w:rsidR="00A07C79" w:rsidRDefault="00A07C79" w:rsidP="00865799">
      <w:pPr>
        <w:rPr>
          <w:rFonts w:asciiTheme="majorHAnsi" w:hAnsiTheme="majorHAnsi" w:cs="Arial"/>
          <w:b/>
          <w:color w:val="000000" w:themeColor="text1"/>
          <w:sz w:val="24"/>
          <w:szCs w:val="24"/>
        </w:rPr>
      </w:pPr>
    </w:p>
    <w:p w14:paraId="69B85C01" w14:textId="77777777" w:rsidR="00A07C79" w:rsidRDefault="00A07C79" w:rsidP="00865799">
      <w:pPr>
        <w:rPr>
          <w:rFonts w:asciiTheme="majorHAnsi" w:hAnsiTheme="majorHAnsi" w:cs="Arial"/>
          <w:b/>
          <w:color w:val="000000" w:themeColor="text1"/>
          <w:sz w:val="24"/>
          <w:szCs w:val="24"/>
        </w:rPr>
      </w:pPr>
    </w:p>
    <w:p w14:paraId="60AE8FF1" w14:textId="77777777" w:rsidR="00A07C79" w:rsidRDefault="00A07C79" w:rsidP="00865799">
      <w:pPr>
        <w:rPr>
          <w:rFonts w:asciiTheme="majorHAnsi" w:hAnsiTheme="majorHAnsi" w:cs="Arial"/>
          <w:b/>
          <w:color w:val="000000" w:themeColor="text1"/>
          <w:sz w:val="24"/>
          <w:szCs w:val="24"/>
        </w:rPr>
      </w:pPr>
    </w:p>
    <w:p w14:paraId="23D4FAE0" w14:textId="77777777" w:rsidR="00A07C79" w:rsidRDefault="00A07C79" w:rsidP="00865799">
      <w:pPr>
        <w:rPr>
          <w:rFonts w:asciiTheme="majorHAnsi" w:hAnsiTheme="majorHAnsi" w:cs="Arial"/>
          <w:b/>
          <w:color w:val="000000" w:themeColor="text1"/>
          <w:sz w:val="24"/>
          <w:szCs w:val="24"/>
        </w:rPr>
      </w:pPr>
    </w:p>
    <w:p w14:paraId="3CA9338C" w14:textId="77777777" w:rsidR="00A07C79" w:rsidRDefault="00A07C79" w:rsidP="00865799">
      <w:pPr>
        <w:rPr>
          <w:rFonts w:asciiTheme="majorHAnsi" w:hAnsiTheme="majorHAnsi" w:cs="Arial"/>
          <w:b/>
          <w:color w:val="000000" w:themeColor="text1"/>
          <w:sz w:val="24"/>
          <w:szCs w:val="24"/>
        </w:rPr>
      </w:pPr>
    </w:p>
    <w:p w14:paraId="422B6956" w14:textId="77777777" w:rsidR="00A07C79" w:rsidRDefault="00A07C79" w:rsidP="00865799">
      <w:pPr>
        <w:rPr>
          <w:rFonts w:asciiTheme="majorHAnsi" w:hAnsiTheme="majorHAnsi" w:cs="Arial"/>
          <w:b/>
          <w:color w:val="000000" w:themeColor="text1"/>
          <w:sz w:val="24"/>
          <w:szCs w:val="24"/>
        </w:rPr>
      </w:pPr>
    </w:p>
    <w:p w14:paraId="1674DC2A" w14:textId="77777777" w:rsidR="00A07C79" w:rsidRDefault="00A07C79" w:rsidP="00865799">
      <w:pPr>
        <w:rPr>
          <w:rFonts w:asciiTheme="majorHAnsi" w:hAnsiTheme="majorHAnsi" w:cs="Arial"/>
          <w:b/>
          <w:color w:val="000000" w:themeColor="text1"/>
          <w:sz w:val="24"/>
          <w:szCs w:val="24"/>
        </w:rPr>
      </w:pPr>
    </w:p>
    <w:p w14:paraId="1C2EFB85" w14:textId="77777777" w:rsidR="00A07C79" w:rsidRDefault="00A07C79" w:rsidP="00865799">
      <w:pPr>
        <w:rPr>
          <w:rFonts w:asciiTheme="majorHAnsi" w:hAnsiTheme="majorHAnsi" w:cs="Arial"/>
          <w:b/>
          <w:color w:val="000000" w:themeColor="text1"/>
          <w:sz w:val="24"/>
          <w:szCs w:val="24"/>
        </w:rPr>
      </w:pPr>
    </w:p>
    <w:p w14:paraId="5173E300" w14:textId="77777777" w:rsidR="00A07C79" w:rsidRDefault="00A07C79" w:rsidP="00865799">
      <w:pPr>
        <w:rPr>
          <w:rFonts w:asciiTheme="majorHAnsi" w:hAnsiTheme="majorHAnsi" w:cs="Arial"/>
          <w:b/>
          <w:color w:val="000000" w:themeColor="text1"/>
          <w:sz w:val="24"/>
          <w:szCs w:val="24"/>
        </w:rPr>
      </w:pPr>
    </w:p>
    <w:p w14:paraId="65D84DFD" w14:textId="77777777" w:rsidR="00A07C79" w:rsidRDefault="00A07C79" w:rsidP="00865799">
      <w:pPr>
        <w:rPr>
          <w:rFonts w:asciiTheme="majorHAnsi" w:hAnsiTheme="majorHAnsi" w:cs="Arial"/>
          <w:b/>
          <w:color w:val="000000" w:themeColor="text1"/>
          <w:sz w:val="24"/>
          <w:szCs w:val="24"/>
        </w:rPr>
      </w:pPr>
    </w:p>
    <w:p w14:paraId="255008D7" w14:textId="77777777" w:rsidR="00A07C79" w:rsidRDefault="00A07C79" w:rsidP="00865799">
      <w:pPr>
        <w:rPr>
          <w:rFonts w:asciiTheme="majorHAnsi" w:hAnsiTheme="majorHAnsi" w:cs="Arial"/>
          <w:b/>
          <w:color w:val="000000" w:themeColor="text1"/>
          <w:sz w:val="24"/>
          <w:szCs w:val="24"/>
        </w:rPr>
      </w:pPr>
    </w:p>
    <w:p w14:paraId="2F4DFC80" w14:textId="77777777" w:rsidR="00932E23" w:rsidRPr="000C7E1C" w:rsidRDefault="00932E23" w:rsidP="00865799">
      <w:pPr>
        <w:rPr>
          <w:rFonts w:asciiTheme="majorHAnsi" w:hAnsiTheme="majorHAnsi" w:cs="Arial"/>
          <w:b/>
          <w:color w:val="000000" w:themeColor="text1"/>
          <w:sz w:val="24"/>
          <w:szCs w:val="24"/>
        </w:rPr>
      </w:pPr>
    </w:p>
    <w:p w14:paraId="78830D0F" w14:textId="245BA8E0" w:rsidR="00BD656F" w:rsidRPr="00A07C79" w:rsidRDefault="00DC7563" w:rsidP="00A07C79">
      <w:pPr>
        <w:pStyle w:val="Ttulo1"/>
        <w:jc w:val="center"/>
      </w:pPr>
      <w:bookmarkStart w:id="9" w:name="_Toc308821227"/>
      <w:r>
        <w:lastRenderedPageBreak/>
        <w:t>4</w:t>
      </w:r>
      <w:r w:rsidR="00A07C79" w:rsidRPr="00A07C79">
        <w:t xml:space="preserve">. </w:t>
      </w:r>
      <w:r w:rsidR="00BD656F" w:rsidRPr="00A07C79">
        <w:t>CONCEPTOS QUE ORIENTAN EL PROGRAMA</w:t>
      </w:r>
      <w:bookmarkEnd w:id="9"/>
    </w:p>
    <w:p w14:paraId="7DA7C7FB" w14:textId="77777777" w:rsidR="006B5305" w:rsidRPr="000C7E1C" w:rsidRDefault="006B5305" w:rsidP="00BD656F">
      <w:pPr>
        <w:autoSpaceDE w:val="0"/>
        <w:autoSpaceDN w:val="0"/>
        <w:adjustRightInd w:val="0"/>
        <w:rPr>
          <w:rFonts w:asciiTheme="majorHAnsi" w:hAnsiTheme="majorHAnsi" w:cs="Arial"/>
          <w:b/>
          <w:sz w:val="24"/>
          <w:szCs w:val="24"/>
        </w:rPr>
      </w:pPr>
    </w:p>
    <w:p w14:paraId="62CB98FB" w14:textId="77777777" w:rsidR="00BD656F" w:rsidRPr="00A07C79" w:rsidRDefault="00BD656F" w:rsidP="00A07C79">
      <w:pPr>
        <w:autoSpaceDE w:val="0"/>
        <w:autoSpaceDN w:val="0"/>
        <w:adjustRightInd w:val="0"/>
        <w:jc w:val="both"/>
        <w:rPr>
          <w:rFonts w:ascii="Arial" w:eastAsiaTheme="minorHAnsi" w:hAnsi="Arial" w:cs="Arial"/>
          <w:color w:val="231F20"/>
          <w:sz w:val="24"/>
          <w:szCs w:val="24"/>
        </w:rPr>
      </w:pPr>
      <w:r w:rsidRPr="00A07C79">
        <w:rPr>
          <w:rFonts w:ascii="Arial" w:hAnsi="Arial" w:cs="Arial"/>
          <w:b/>
          <w:sz w:val="24"/>
          <w:szCs w:val="24"/>
        </w:rPr>
        <w:t>Estímulo</w:t>
      </w:r>
      <w:r w:rsidRPr="00A07C79">
        <w:rPr>
          <w:rFonts w:ascii="Arial" w:hAnsi="Arial" w:cs="Arial"/>
          <w:sz w:val="24"/>
          <w:szCs w:val="24"/>
        </w:rPr>
        <w:t xml:space="preserve">: </w:t>
      </w:r>
      <w:r w:rsidRPr="00A07C79">
        <w:rPr>
          <w:rFonts w:ascii="Arial" w:eastAsiaTheme="minorHAnsi" w:hAnsi="Arial" w:cs="Arial"/>
          <w:color w:val="231F20"/>
          <w:sz w:val="24"/>
          <w:szCs w:val="24"/>
        </w:rPr>
        <w:t>estímulo significa apoyar la creación, la investigación, la formación y la circulación; facilitar el intercambio y la interculturalidad; reconocer socialmente a creadores, a través de sus proyectos y trayectorias vitales al servicio de la cultura; promover nuevos talentos; afirmar las identidades y la diversidad; apoyar el desarrollo cultural de las regiones, y fortalecer las iniciativas comunitarias y las redes sociales.</w:t>
      </w:r>
    </w:p>
    <w:p w14:paraId="3D03AAB4" w14:textId="35E905D9" w:rsidR="00A07C79" w:rsidRPr="00A07C79" w:rsidRDefault="00A07C79" w:rsidP="00A07C79">
      <w:pPr>
        <w:widowControl w:val="0"/>
        <w:autoSpaceDE w:val="0"/>
        <w:autoSpaceDN w:val="0"/>
        <w:adjustRightInd w:val="0"/>
        <w:spacing w:after="240" w:line="240" w:lineRule="auto"/>
        <w:jc w:val="both"/>
        <w:rPr>
          <w:rFonts w:ascii="Arial" w:hAnsi="Arial" w:cs="Arial"/>
          <w:sz w:val="24"/>
          <w:szCs w:val="24"/>
        </w:rPr>
      </w:pPr>
      <w:r w:rsidRPr="00A07C79">
        <w:rPr>
          <w:rFonts w:ascii="Arial" w:hAnsi="Arial" w:cs="Arial"/>
          <w:b/>
          <w:sz w:val="24"/>
          <w:szCs w:val="24"/>
        </w:rPr>
        <w:t>Cultura</w:t>
      </w:r>
      <w:r w:rsidRPr="00A07C79">
        <w:rPr>
          <w:rFonts w:ascii="Arial" w:hAnsi="Arial" w:cs="Arial"/>
          <w:sz w:val="24"/>
          <w:szCs w:val="24"/>
          <w:lang w:val="es-ES_tradnl"/>
        </w:rPr>
        <w:t xml:space="preserve">: </w:t>
      </w:r>
      <w:r w:rsidRPr="00A07C79">
        <w:rPr>
          <w:rFonts w:ascii="Arial" w:hAnsi="Arial" w:cs="Arial"/>
          <w:sz w:val="24"/>
          <w:szCs w:val="24"/>
        </w:rPr>
        <w:t xml:space="preserve">“Es el conjunto de rasgos distintivos, espirituales, materiales, intelectuales y emocionales que caracterizan a los grupos humanos y que comprende, más allá de las artes y las letras, modos de vida, derechos humanos, sistemas de valores, tradiciones y creencias.” (Ley 397 de 1997 artículo 1º.) </w:t>
      </w:r>
    </w:p>
    <w:p w14:paraId="37B8ADC0" w14:textId="77777777" w:rsidR="00BD656F" w:rsidRPr="00A07C79" w:rsidRDefault="00BD656F" w:rsidP="00A07C79">
      <w:pPr>
        <w:autoSpaceDE w:val="0"/>
        <w:autoSpaceDN w:val="0"/>
        <w:adjustRightInd w:val="0"/>
        <w:jc w:val="both"/>
        <w:rPr>
          <w:rFonts w:ascii="Arial" w:hAnsi="Arial" w:cs="Arial"/>
          <w:sz w:val="24"/>
          <w:szCs w:val="24"/>
        </w:rPr>
      </w:pPr>
      <w:r w:rsidRPr="00A07C79">
        <w:rPr>
          <w:rFonts w:ascii="Arial" w:hAnsi="Arial" w:cs="Arial"/>
          <w:b/>
          <w:sz w:val="24"/>
          <w:szCs w:val="24"/>
        </w:rPr>
        <w:t>Creación:</w:t>
      </w:r>
      <w:r w:rsidRPr="00A07C79">
        <w:rPr>
          <w:rFonts w:ascii="Arial" w:eastAsiaTheme="minorHAnsi" w:hAnsi="Arial" w:cs="Arial"/>
          <w:color w:val="231F20"/>
          <w:sz w:val="24"/>
          <w:szCs w:val="24"/>
        </w:rPr>
        <w:t xml:space="preserve"> Acto libre de la expresión humana personal y colectivo</w:t>
      </w:r>
    </w:p>
    <w:p w14:paraId="42EE6D0D" w14:textId="77777777" w:rsidR="00BD656F" w:rsidRDefault="00BD656F" w:rsidP="00A07C79">
      <w:pPr>
        <w:autoSpaceDE w:val="0"/>
        <w:autoSpaceDN w:val="0"/>
        <w:adjustRightInd w:val="0"/>
        <w:jc w:val="both"/>
        <w:rPr>
          <w:rFonts w:ascii="Arial" w:hAnsi="Arial" w:cs="Arial"/>
          <w:sz w:val="24"/>
          <w:szCs w:val="24"/>
        </w:rPr>
      </w:pPr>
      <w:r w:rsidRPr="00A07C79">
        <w:rPr>
          <w:rFonts w:ascii="Arial" w:hAnsi="Arial" w:cs="Arial"/>
          <w:b/>
          <w:sz w:val="24"/>
          <w:szCs w:val="24"/>
        </w:rPr>
        <w:t>Creador</w:t>
      </w:r>
      <w:r w:rsidRPr="00A07C79">
        <w:rPr>
          <w:rFonts w:ascii="Arial" w:hAnsi="Arial" w:cs="Arial"/>
          <w:sz w:val="24"/>
          <w:szCs w:val="24"/>
        </w:rPr>
        <w:t>: cualquier persona o grupo de personas generadoras de bienes y productos culturales a partir de la imaginación, la sensibilidad y la creatividad. Las expresiones creadoras, como expresión libre del pensamiento humano, generan identidad, sentido de pertenencia y enriquecen la diversidad cultural del departamento.</w:t>
      </w:r>
    </w:p>
    <w:p w14:paraId="52C2BAD4" w14:textId="00D53636" w:rsidR="00A07C79" w:rsidRPr="00A07C79" w:rsidRDefault="00A17A08" w:rsidP="00A07C79">
      <w:pPr>
        <w:widowControl w:val="0"/>
        <w:autoSpaceDE w:val="0"/>
        <w:autoSpaceDN w:val="0"/>
        <w:adjustRightInd w:val="0"/>
        <w:spacing w:after="240" w:line="240" w:lineRule="auto"/>
        <w:jc w:val="both"/>
        <w:rPr>
          <w:rFonts w:ascii="Arial" w:hAnsi="Arial" w:cs="Arial"/>
          <w:sz w:val="24"/>
          <w:szCs w:val="24"/>
          <w:lang w:val="es-ES_tradnl"/>
        </w:rPr>
      </w:pPr>
      <w:r w:rsidRPr="00A17A08">
        <w:rPr>
          <w:rFonts w:ascii="Arial" w:hAnsi="Arial" w:cs="Arial"/>
          <w:b/>
          <w:sz w:val="24"/>
          <w:szCs w:val="24"/>
          <w:lang w:val="es-ES_tradnl"/>
        </w:rPr>
        <w:t>Formación</w:t>
      </w:r>
      <w:r w:rsidR="00A07C79" w:rsidRPr="00A07C79">
        <w:rPr>
          <w:rFonts w:ascii="Arial" w:hAnsi="Arial" w:cs="Arial"/>
          <w:sz w:val="24"/>
          <w:szCs w:val="24"/>
          <w:lang w:val="es-ES_tradnl"/>
        </w:rPr>
        <w:t xml:space="preserve">: Generación de conocimiento artístico y cultural por medio de la investigación, la profesionalización y demás procesos educativos, que permitan el desarrollo integral de capacidades y habilidades, y el reconocimiento de los saberes y prácticas culturales. </w:t>
      </w:r>
    </w:p>
    <w:p w14:paraId="1ED36A4F" w14:textId="18BF6011" w:rsidR="00A07C79" w:rsidRDefault="00A17A08" w:rsidP="00A07C79">
      <w:pPr>
        <w:jc w:val="both"/>
        <w:rPr>
          <w:rFonts w:ascii="Arial" w:hAnsi="Arial" w:cs="Arial"/>
          <w:sz w:val="24"/>
          <w:szCs w:val="24"/>
          <w:lang w:val="es-ES_tradnl"/>
        </w:rPr>
      </w:pPr>
      <w:r w:rsidRPr="00A17A08">
        <w:rPr>
          <w:rFonts w:ascii="Arial" w:hAnsi="Arial" w:cs="Arial"/>
          <w:b/>
          <w:sz w:val="24"/>
          <w:szCs w:val="24"/>
          <w:lang w:val="es-ES_tradnl"/>
        </w:rPr>
        <w:t>Circulación</w:t>
      </w:r>
      <w:r w:rsidR="00A07C79" w:rsidRPr="00A07C79">
        <w:rPr>
          <w:rFonts w:ascii="Arial" w:hAnsi="Arial" w:cs="Arial"/>
          <w:sz w:val="24"/>
          <w:szCs w:val="24"/>
          <w:lang w:val="es-ES_tradnl"/>
        </w:rPr>
        <w:t>: Generación de espacios para la divulgación e intercambio de productos artísticos y culturales; así como el acceso y el disfrute colectivo de los mismos.</w:t>
      </w:r>
    </w:p>
    <w:p w14:paraId="068A829D" w14:textId="7FF5A2A6" w:rsidR="00BE616D" w:rsidRPr="00BE616D" w:rsidRDefault="00A17A08" w:rsidP="00BE616D">
      <w:pPr>
        <w:pStyle w:val="NormalWeb"/>
        <w:jc w:val="both"/>
        <w:rPr>
          <w:rFonts w:ascii="Arial" w:hAnsi="Arial" w:cs="Arial"/>
          <w:sz w:val="24"/>
          <w:szCs w:val="24"/>
        </w:rPr>
      </w:pPr>
      <w:r w:rsidRPr="00BE616D">
        <w:rPr>
          <w:rFonts w:ascii="Arial" w:hAnsi="Arial" w:cs="Arial"/>
          <w:b/>
          <w:sz w:val="24"/>
          <w:szCs w:val="24"/>
        </w:rPr>
        <w:t>Innovación:</w:t>
      </w:r>
      <w:r w:rsidR="00BE616D" w:rsidRPr="00BE616D">
        <w:rPr>
          <w:rFonts w:ascii="Arial" w:hAnsi="Arial" w:cs="Arial"/>
          <w:b/>
          <w:sz w:val="24"/>
          <w:szCs w:val="24"/>
        </w:rPr>
        <w:t xml:space="preserve"> </w:t>
      </w:r>
      <w:r w:rsidR="00BE616D" w:rsidRPr="00BE616D">
        <w:rPr>
          <w:rFonts w:ascii="Arial" w:hAnsi="Arial" w:cs="Arial"/>
          <w:sz w:val="24"/>
          <w:szCs w:val="24"/>
        </w:rPr>
        <w:t>Es el</w:t>
      </w:r>
      <w:r w:rsidR="00BE616D" w:rsidRPr="00BE616D">
        <w:rPr>
          <w:rFonts w:ascii="Arial" w:hAnsi="Arial" w:cs="Arial"/>
          <w:b/>
          <w:sz w:val="24"/>
          <w:szCs w:val="24"/>
        </w:rPr>
        <w:t xml:space="preserve"> </w:t>
      </w:r>
      <w:r w:rsidR="00BE616D" w:rsidRPr="00BE616D">
        <w:rPr>
          <w:rFonts w:ascii="Arial" w:hAnsi="Arial" w:cs="Arial"/>
          <w:sz w:val="24"/>
          <w:szCs w:val="24"/>
        </w:rPr>
        <w:t>componente creativo que debe contener una propuesta y que le</w:t>
      </w:r>
      <w:r w:rsidR="00BE616D">
        <w:rPr>
          <w:rFonts w:ascii="Arial" w:hAnsi="Arial" w:cs="Arial"/>
          <w:sz w:val="24"/>
          <w:szCs w:val="24"/>
        </w:rPr>
        <w:t xml:space="preserve"> atribuye un cará</w:t>
      </w:r>
      <w:r w:rsidR="00BE616D" w:rsidRPr="00BE616D">
        <w:rPr>
          <w:rFonts w:ascii="Arial" w:hAnsi="Arial" w:cs="Arial"/>
          <w:sz w:val="24"/>
          <w:szCs w:val="24"/>
        </w:rPr>
        <w:t xml:space="preserve">cter novedoso; que la diferencia evidentemente de lo que se ha hecho en oportunidades anteriores. La novedad se </w:t>
      </w:r>
      <w:r w:rsidR="00BE616D">
        <w:rPr>
          <w:rFonts w:ascii="Arial" w:hAnsi="Arial" w:cs="Arial"/>
          <w:sz w:val="24"/>
          <w:szCs w:val="24"/>
        </w:rPr>
        <w:t>presenta</w:t>
      </w:r>
      <w:r w:rsidR="00BE616D" w:rsidRPr="00BE616D">
        <w:rPr>
          <w:rFonts w:ascii="Arial" w:hAnsi="Arial" w:cs="Arial"/>
          <w:sz w:val="24"/>
          <w:szCs w:val="24"/>
        </w:rPr>
        <w:t xml:space="preserve"> en la man</w:t>
      </w:r>
      <w:r w:rsidR="00BE616D">
        <w:rPr>
          <w:rFonts w:ascii="Arial" w:hAnsi="Arial" w:cs="Arial"/>
          <w:sz w:val="24"/>
          <w:szCs w:val="24"/>
        </w:rPr>
        <w:t>era como se articulan los propó</w:t>
      </w:r>
      <w:r w:rsidR="00BE616D" w:rsidRPr="00BE616D">
        <w:rPr>
          <w:rFonts w:ascii="Arial" w:hAnsi="Arial" w:cs="Arial"/>
          <w:sz w:val="24"/>
          <w:szCs w:val="24"/>
        </w:rPr>
        <w:t>sitos u objetivos con los medios</w:t>
      </w:r>
      <w:r w:rsidR="00BE616D">
        <w:rPr>
          <w:rFonts w:ascii="Arial" w:hAnsi="Arial" w:cs="Arial"/>
          <w:sz w:val="24"/>
          <w:szCs w:val="24"/>
        </w:rPr>
        <w:t xml:space="preserve"> o estrategias que se utilizan para su materializació</w:t>
      </w:r>
      <w:r w:rsidR="00BE616D" w:rsidRPr="00BE616D">
        <w:rPr>
          <w:rFonts w:ascii="Arial" w:hAnsi="Arial" w:cs="Arial"/>
          <w:sz w:val="24"/>
          <w:szCs w:val="24"/>
        </w:rPr>
        <w:t>n y que hasta e</w:t>
      </w:r>
      <w:r w:rsidR="00BE616D">
        <w:rPr>
          <w:rFonts w:ascii="Arial" w:hAnsi="Arial" w:cs="Arial"/>
          <w:sz w:val="24"/>
          <w:szCs w:val="24"/>
        </w:rPr>
        <w:t>l momento poco o nada se conocí</w:t>
      </w:r>
      <w:r w:rsidR="00BE616D" w:rsidRPr="00BE616D">
        <w:rPr>
          <w:rFonts w:ascii="Arial" w:hAnsi="Arial" w:cs="Arial"/>
          <w:sz w:val="24"/>
          <w:szCs w:val="24"/>
        </w:rPr>
        <w:t xml:space="preserve">a. </w:t>
      </w:r>
    </w:p>
    <w:p w14:paraId="4FDA5E71" w14:textId="77777777" w:rsidR="00BD656F" w:rsidRPr="00A07C79" w:rsidRDefault="00BD656F" w:rsidP="00A07C79">
      <w:pPr>
        <w:autoSpaceDE w:val="0"/>
        <w:autoSpaceDN w:val="0"/>
        <w:adjustRightInd w:val="0"/>
        <w:jc w:val="both"/>
        <w:rPr>
          <w:rFonts w:ascii="Arial" w:hAnsi="Arial" w:cs="Arial"/>
          <w:sz w:val="24"/>
          <w:szCs w:val="24"/>
        </w:rPr>
      </w:pPr>
      <w:r w:rsidRPr="00A07C79">
        <w:rPr>
          <w:rFonts w:ascii="Arial" w:hAnsi="Arial" w:cs="Arial"/>
          <w:b/>
          <w:sz w:val="24"/>
          <w:szCs w:val="24"/>
        </w:rPr>
        <w:t>Gestión cultural:</w:t>
      </w:r>
      <w:r w:rsidRPr="00A07C79">
        <w:rPr>
          <w:rFonts w:ascii="Arial" w:eastAsia="Yu Gothic" w:hAnsi="Arial" w:cs="Arial"/>
          <w:color w:val="000000"/>
          <w:sz w:val="24"/>
          <w:szCs w:val="24"/>
        </w:rPr>
        <w:t>el conjunto de acciones de dirección, coordinación, planificación, evaluación, seguimiento y ejecución destinadas a facilitar, promover, estimular, conservar y difundir las diferentes actividades y manifestaciones culturales en condiciones de libertad y equidad, orientadas a fomentar el ejercicio de derechos, el acceso a oportunidades y el mejoramiento de los estados de bienestar de las personas.</w:t>
      </w:r>
    </w:p>
    <w:p w14:paraId="396B70A5" w14:textId="3E25B41B" w:rsidR="00BD656F" w:rsidRDefault="00BD656F" w:rsidP="00A07C79">
      <w:pPr>
        <w:autoSpaceDE w:val="0"/>
        <w:autoSpaceDN w:val="0"/>
        <w:adjustRightInd w:val="0"/>
        <w:jc w:val="both"/>
        <w:rPr>
          <w:rFonts w:ascii="Arial" w:hAnsi="Arial" w:cs="Arial"/>
          <w:sz w:val="24"/>
          <w:szCs w:val="24"/>
        </w:rPr>
      </w:pPr>
      <w:r w:rsidRPr="00A07C79">
        <w:rPr>
          <w:rFonts w:ascii="Arial" w:hAnsi="Arial" w:cs="Arial"/>
          <w:b/>
          <w:sz w:val="24"/>
          <w:szCs w:val="24"/>
        </w:rPr>
        <w:t>Gestor cultural</w:t>
      </w:r>
      <w:r w:rsidRPr="00A07C79">
        <w:rPr>
          <w:rFonts w:ascii="Arial" w:hAnsi="Arial" w:cs="Arial"/>
          <w:sz w:val="24"/>
          <w:szCs w:val="24"/>
        </w:rPr>
        <w:t>: Es la persona que realiza el proceso de gestión.</w:t>
      </w:r>
    </w:p>
    <w:p w14:paraId="2BCD886E" w14:textId="2170E9F6" w:rsidR="00A07C79" w:rsidRPr="00A07C79" w:rsidRDefault="00A17A08" w:rsidP="005725C1">
      <w:pPr>
        <w:widowControl w:val="0"/>
        <w:autoSpaceDE w:val="0"/>
        <w:autoSpaceDN w:val="0"/>
        <w:adjustRightInd w:val="0"/>
        <w:spacing w:after="240" w:line="240" w:lineRule="auto"/>
        <w:jc w:val="both"/>
        <w:rPr>
          <w:rFonts w:ascii="Arial" w:hAnsi="Arial" w:cs="Arial"/>
          <w:sz w:val="24"/>
          <w:szCs w:val="24"/>
        </w:rPr>
      </w:pPr>
      <w:r w:rsidRPr="006E1588">
        <w:rPr>
          <w:rFonts w:ascii="Arial" w:hAnsi="Arial" w:cs="Arial"/>
          <w:b/>
          <w:sz w:val="24"/>
          <w:szCs w:val="24"/>
        </w:rPr>
        <w:t>Politica Cultural</w:t>
      </w:r>
      <w:r w:rsidR="00A07C79" w:rsidRPr="00A17A08">
        <w:rPr>
          <w:rFonts w:ascii="Arial" w:hAnsi="Arial" w:cs="Arial"/>
          <w:sz w:val="24"/>
          <w:szCs w:val="24"/>
        </w:rPr>
        <w:t xml:space="preserve">: Conjunto de intervenciones realizadas por el Estado, las instituciones civiles y los grupos comunitarios organizados a fin de orientar el desarrollo simbólico, satisfacer las necesidades culturales de la población y obtener consenso para un tipo de orden o transformación social. (Nestor García Canclini 1997) Compendio de Políticas Culturales. </w:t>
      </w:r>
    </w:p>
    <w:p w14:paraId="0B799C56" w14:textId="69D9446E" w:rsidR="00775CD1" w:rsidRPr="006E1588" w:rsidRDefault="00DC7563" w:rsidP="006E1588">
      <w:pPr>
        <w:pStyle w:val="Ttulo1"/>
        <w:jc w:val="center"/>
      </w:pPr>
      <w:bookmarkStart w:id="10" w:name="_Toc308821228"/>
      <w:r>
        <w:lastRenderedPageBreak/>
        <w:t>5</w:t>
      </w:r>
      <w:r w:rsidR="006E1588" w:rsidRPr="006E1588">
        <w:t xml:space="preserve">. </w:t>
      </w:r>
      <w:r w:rsidR="00775CD1" w:rsidRPr="006E1588">
        <w:t>CONSULTA CIUDADANA</w:t>
      </w:r>
      <w:bookmarkEnd w:id="10"/>
    </w:p>
    <w:p w14:paraId="536F3621" w14:textId="77777777" w:rsidR="00775CD1" w:rsidRPr="000C7E1C" w:rsidRDefault="00775CD1" w:rsidP="00775CD1">
      <w:pPr>
        <w:ind w:right="50"/>
        <w:rPr>
          <w:rFonts w:asciiTheme="majorHAnsi" w:hAnsiTheme="majorHAnsi" w:cs="Arial"/>
          <w:sz w:val="24"/>
          <w:szCs w:val="24"/>
        </w:rPr>
      </w:pPr>
    </w:p>
    <w:p w14:paraId="11CE0C9A" w14:textId="77777777" w:rsidR="0075757E" w:rsidRDefault="006454F2" w:rsidP="006E1588">
      <w:pPr>
        <w:ind w:right="50"/>
        <w:jc w:val="both"/>
        <w:rPr>
          <w:rFonts w:ascii="Arial" w:hAnsi="Arial" w:cs="Arial"/>
          <w:sz w:val="24"/>
          <w:szCs w:val="24"/>
        </w:rPr>
      </w:pPr>
      <w:r w:rsidRPr="006E1588">
        <w:rPr>
          <w:rFonts w:ascii="Arial" w:hAnsi="Arial" w:cs="Arial"/>
          <w:sz w:val="24"/>
          <w:szCs w:val="24"/>
        </w:rPr>
        <w:t>En la propuesta del P</w:t>
      </w:r>
      <w:r w:rsidR="00775CD1" w:rsidRPr="006E1588">
        <w:rPr>
          <w:rFonts w:ascii="Arial" w:hAnsi="Arial" w:cs="Arial"/>
          <w:sz w:val="24"/>
          <w:szCs w:val="24"/>
        </w:rPr>
        <w:t>r</w:t>
      </w:r>
      <w:r w:rsidRPr="006E1588">
        <w:rPr>
          <w:rFonts w:ascii="Arial" w:hAnsi="Arial" w:cs="Arial"/>
          <w:sz w:val="24"/>
          <w:szCs w:val="24"/>
        </w:rPr>
        <w:t>ograma D</w:t>
      </w:r>
      <w:r w:rsidR="00775CD1" w:rsidRPr="006E1588">
        <w:rPr>
          <w:rFonts w:ascii="Arial" w:hAnsi="Arial" w:cs="Arial"/>
          <w:sz w:val="24"/>
          <w:szCs w:val="24"/>
        </w:rPr>
        <w:t xml:space="preserve">epartamental de Estímulos al arte y la cultura, </w:t>
      </w:r>
      <w:r w:rsidRPr="006E1588">
        <w:rPr>
          <w:rFonts w:ascii="Arial" w:hAnsi="Arial" w:cs="Arial"/>
          <w:sz w:val="24"/>
          <w:szCs w:val="24"/>
        </w:rPr>
        <w:t xml:space="preserve">la Administración departamental a través de </w:t>
      </w:r>
      <w:r w:rsidR="00775CD1" w:rsidRPr="006E1588">
        <w:rPr>
          <w:rFonts w:ascii="Arial" w:hAnsi="Arial" w:cs="Arial"/>
          <w:sz w:val="24"/>
          <w:szCs w:val="24"/>
        </w:rPr>
        <w:t xml:space="preserve">la Secretaría de Cultura </w:t>
      </w:r>
      <w:r w:rsidRPr="006E1588">
        <w:rPr>
          <w:rFonts w:ascii="Arial" w:hAnsi="Arial" w:cs="Arial"/>
          <w:sz w:val="24"/>
          <w:szCs w:val="24"/>
        </w:rPr>
        <w:t xml:space="preserve">trabajó </w:t>
      </w:r>
      <w:r w:rsidR="0075757E">
        <w:rPr>
          <w:rFonts w:ascii="Arial" w:hAnsi="Arial" w:cs="Arial"/>
          <w:sz w:val="24"/>
          <w:szCs w:val="24"/>
        </w:rPr>
        <w:t>de la mano</w:t>
      </w:r>
      <w:r w:rsidRPr="006E1588">
        <w:rPr>
          <w:rFonts w:ascii="Arial" w:hAnsi="Arial" w:cs="Arial"/>
          <w:sz w:val="24"/>
          <w:szCs w:val="24"/>
        </w:rPr>
        <w:t xml:space="preserve"> con </w:t>
      </w:r>
      <w:r w:rsidR="00775CD1" w:rsidRPr="006E1588">
        <w:rPr>
          <w:rFonts w:ascii="Arial" w:hAnsi="Arial" w:cs="Arial"/>
          <w:sz w:val="24"/>
          <w:szCs w:val="24"/>
        </w:rPr>
        <w:t>el C</w:t>
      </w:r>
      <w:r w:rsidRPr="006E1588">
        <w:rPr>
          <w:rFonts w:ascii="Arial" w:hAnsi="Arial" w:cs="Arial"/>
          <w:sz w:val="24"/>
          <w:szCs w:val="24"/>
        </w:rPr>
        <w:t>onsejo Departamental de Cultura</w:t>
      </w:r>
      <w:r w:rsidR="00775CD1" w:rsidRPr="006E1588">
        <w:rPr>
          <w:rStyle w:val="Refdenotaalpie"/>
          <w:rFonts w:ascii="Arial" w:hAnsi="Arial" w:cs="Arial"/>
          <w:sz w:val="24"/>
          <w:szCs w:val="24"/>
        </w:rPr>
        <w:footnoteReference w:id="1"/>
      </w:r>
      <w:r w:rsidRPr="006E1588">
        <w:rPr>
          <w:rFonts w:ascii="Arial" w:hAnsi="Arial" w:cs="Arial"/>
          <w:sz w:val="24"/>
          <w:szCs w:val="24"/>
        </w:rPr>
        <w:t xml:space="preserve">, </w:t>
      </w:r>
      <w:r w:rsidR="0075757E">
        <w:rPr>
          <w:rFonts w:ascii="Arial" w:hAnsi="Arial" w:cs="Arial"/>
          <w:sz w:val="24"/>
          <w:szCs w:val="24"/>
        </w:rPr>
        <w:t>por</w:t>
      </w:r>
      <w:r w:rsidRPr="006E1588">
        <w:rPr>
          <w:rFonts w:ascii="Arial" w:hAnsi="Arial" w:cs="Arial"/>
          <w:sz w:val="24"/>
          <w:szCs w:val="24"/>
        </w:rPr>
        <w:t xml:space="preserve"> ser un espacio de participación amplio donde tienen  representatividad de los diferentes sectores. </w:t>
      </w:r>
    </w:p>
    <w:p w14:paraId="21029729" w14:textId="28C639C0" w:rsidR="006454F2" w:rsidRPr="006E1588" w:rsidRDefault="006454F2" w:rsidP="006E1588">
      <w:pPr>
        <w:ind w:right="50"/>
        <w:jc w:val="both"/>
        <w:rPr>
          <w:rFonts w:ascii="Arial" w:hAnsi="Arial" w:cs="Arial"/>
          <w:sz w:val="24"/>
          <w:szCs w:val="24"/>
        </w:rPr>
      </w:pPr>
      <w:r w:rsidRPr="006E1588">
        <w:rPr>
          <w:rFonts w:ascii="Arial" w:hAnsi="Arial" w:cs="Arial"/>
          <w:sz w:val="24"/>
          <w:szCs w:val="24"/>
        </w:rPr>
        <w:t>Este organismo esta conformado de la siguiente manera por representantes de la sociedad civil y el estado:</w:t>
      </w:r>
    </w:p>
    <w:p w14:paraId="5E676689" w14:textId="77777777" w:rsidR="006454F2" w:rsidRPr="00324AE0" w:rsidRDefault="006454F2" w:rsidP="006454F2">
      <w:pPr>
        <w:ind w:right="50"/>
        <w:rPr>
          <w:rFonts w:cs="Arial"/>
          <w:sz w:val="24"/>
          <w:szCs w:val="24"/>
        </w:rPr>
      </w:pPr>
    </w:p>
    <w:tbl>
      <w:tblPr>
        <w:tblStyle w:val="Tablaconcuadrcula"/>
        <w:tblW w:w="0" w:type="auto"/>
        <w:jc w:val="center"/>
        <w:tblInd w:w="-38" w:type="dxa"/>
        <w:tblCellMar>
          <w:left w:w="70" w:type="dxa"/>
          <w:right w:w="70" w:type="dxa"/>
        </w:tblCellMar>
        <w:tblLook w:val="0000" w:firstRow="0" w:lastRow="0" w:firstColumn="0" w:lastColumn="0" w:noHBand="0" w:noVBand="0"/>
      </w:tblPr>
      <w:tblGrid>
        <w:gridCol w:w="7347"/>
      </w:tblGrid>
      <w:tr w:rsidR="006454F2" w:rsidRPr="003B59A7" w14:paraId="3F9BCAAA" w14:textId="77777777" w:rsidTr="006E1588">
        <w:trPr>
          <w:trHeight w:val="114"/>
          <w:jc w:val="center"/>
        </w:trPr>
        <w:tc>
          <w:tcPr>
            <w:tcW w:w="7347" w:type="dxa"/>
          </w:tcPr>
          <w:p w14:paraId="7B6DD546" w14:textId="77777777" w:rsidR="006454F2" w:rsidRPr="006E1588" w:rsidRDefault="006454F2" w:rsidP="00420336">
            <w:pPr>
              <w:ind w:right="50"/>
              <w:jc w:val="center"/>
              <w:rPr>
                <w:rFonts w:ascii="Arial" w:hAnsi="Arial" w:cs="Arial"/>
                <w:b/>
              </w:rPr>
            </w:pPr>
            <w:r w:rsidRPr="006E1588">
              <w:rPr>
                <w:rFonts w:ascii="Arial" w:hAnsi="Arial" w:cs="Arial"/>
                <w:b/>
              </w:rPr>
              <w:t>ESTRUCTURA CONSEJO DEPARTAMENTAL DE CULTURA DEL QUINDIO</w:t>
            </w:r>
          </w:p>
        </w:tc>
      </w:tr>
      <w:tr w:rsidR="006454F2" w:rsidRPr="003B59A7" w14:paraId="53290803"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56BAB11A" w14:textId="77777777" w:rsidR="006454F2" w:rsidRPr="006E1588" w:rsidRDefault="006454F2" w:rsidP="00420336">
            <w:pPr>
              <w:ind w:right="50"/>
              <w:rPr>
                <w:rFonts w:ascii="Arial" w:hAnsi="Arial" w:cs="Arial"/>
              </w:rPr>
            </w:pPr>
            <w:r w:rsidRPr="006E1588">
              <w:rPr>
                <w:rFonts w:ascii="Arial" w:hAnsi="Arial" w:cs="Arial"/>
              </w:rPr>
              <w:t>El Gobernador del Quindío o su delegado</w:t>
            </w:r>
          </w:p>
        </w:tc>
      </w:tr>
      <w:tr w:rsidR="006454F2" w:rsidRPr="003B59A7" w14:paraId="78EA836B"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68254590" w14:textId="77777777" w:rsidR="006454F2" w:rsidRPr="006E1588" w:rsidRDefault="006454F2" w:rsidP="00420336">
            <w:pPr>
              <w:ind w:right="50"/>
              <w:rPr>
                <w:rFonts w:ascii="Arial" w:hAnsi="Arial" w:cs="Arial"/>
              </w:rPr>
            </w:pPr>
            <w:r w:rsidRPr="006E1588">
              <w:rPr>
                <w:rFonts w:ascii="Arial" w:hAnsi="Arial" w:cs="Arial"/>
              </w:rPr>
              <w:t>Representante de los consejos mucipales de cultura</w:t>
            </w:r>
          </w:p>
        </w:tc>
      </w:tr>
      <w:tr w:rsidR="006454F2" w:rsidRPr="003B59A7" w14:paraId="1498C157"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57C0A578" w14:textId="77777777" w:rsidR="006454F2" w:rsidRPr="006E1588" w:rsidRDefault="006454F2" w:rsidP="00420336">
            <w:pPr>
              <w:ind w:right="50"/>
              <w:rPr>
                <w:rFonts w:ascii="Arial" w:hAnsi="Arial" w:cs="Arial"/>
              </w:rPr>
            </w:pPr>
            <w:r w:rsidRPr="006E1588">
              <w:rPr>
                <w:rFonts w:ascii="Arial" w:hAnsi="Arial" w:cs="Arial"/>
              </w:rPr>
              <w:t>Un representante de los sectores de la producción y servicios, designado por el Comité Intergremial del Quindío</w:t>
            </w:r>
          </w:p>
        </w:tc>
      </w:tr>
      <w:tr w:rsidR="006454F2" w:rsidRPr="003B59A7" w14:paraId="39652C76"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433DEACA" w14:textId="77777777" w:rsidR="006454F2" w:rsidRPr="006E1588" w:rsidRDefault="006454F2" w:rsidP="00420336">
            <w:pPr>
              <w:ind w:right="50"/>
              <w:rPr>
                <w:rFonts w:ascii="Arial" w:hAnsi="Arial" w:cs="Arial"/>
              </w:rPr>
            </w:pPr>
            <w:r w:rsidRPr="006E1588">
              <w:rPr>
                <w:rFonts w:ascii="Arial" w:hAnsi="Arial" w:cs="Arial"/>
              </w:rPr>
              <w:t xml:space="preserve">Un representante de las Instituciones de educación superior con procesos en formación artística y cultural </w:t>
            </w:r>
          </w:p>
        </w:tc>
      </w:tr>
      <w:tr w:rsidR="006454F2" w:rsidRPr="003B59A7" w14:paraId="138BC33B"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796785FA" w14:textId="77777777" w:rsidR="006454F2" w:rsidRPr="006E1588" w:rsidRDefault="006454F2" w:rsidP="00420336">
            <w:pPr>
              <w:ind w:right="50"/>
              <w:rPr>
                <w:rFonts w:ascii="Arial" w:hAnsi="Arial" w:cs="Arial"/>
              </w:rPr>
            </w:pPr>
            <w:r w:rsidRPr="006E1588">
              <w:rPr>
                <w:rFonts w:ascii="Arial" w:hAnsi="Arial" w:cs="Arial"/>
              </w:rPr>
              <w:t>Un representante de los asentamientos indígenas del Departamento</w:t>
            </w:r>
          </w:p>
        </w:tc>
      </w:tr>
      <w:tr w:rsidR="006454F2" w:rsidRPr="003B59A7" w14:paraId="2A236E74"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73CD6833" w14:textId="77777777" w:rsidR="006454F2" w:rsidRPr="006E1588" w:rsidRDefault="006454F2" w:rsidP="00420336">
            <w:pPr>
              <w:ind w:right="50"/>
              <w:rPr>
                <w:rFonts w:ascii="Arial" w:hAnsi="Arial" w:cs="Arial"/>
              </w:rPr>
            </w:pPr>
            <w:r w:rsidRPr="006E1588">
              <w:rPr>
                <w:rFonts w:ascii="Arial" w:hAnsi="Arial" w:cs="Arial"/>
              </w:rPr>
              <w:t>El Secretario de Educación Departamental o su delegado</w:t>
            </w:r>
          </w:p>
        </w:tc>
      </w:tr>
      <w:tr w:rsidR="006454F2" w:rsidRPr="003B59A7" w14:paraId="41C93DED"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2C5130C8" w14:textId="77777777" w:rsidR="006454F2" w:rsidRPr="006E1588" w:rsidRDefault="006454F2" w:rsidP="00420336">
            <w:pPr>
              <w:ind w:right="50"/>
              <w:rPr>
                <w:rFonts w:ascii="Arial" w:hAnsi="Arial" w:cs="Arial"/>
              </w:rPr>
            </w:pPr>
            <w:r w:rsidRPr="006E1588">
              <w:rPr>
                <w:rFonts w:ascii="Arial" w:hAnsi="Arial" w:cs="Arial"/>
              </w:rPr>
              <w:t>Un representante de cada uno de los sectores artísticos y culturales representados en los Consejos Departamentales de áreas artísticas y patrimonio:  Danza, teatro, música, literatura, cinematografía y patrimonio.</w:t>
            </w:r>
          </w:p>
        </w:tc>
      </w:tr>
      <w:tr w:rsidR="006454F2" w:rsidRPr="003B59A7" w14:paraId="63EB4A42"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60597BB2" w14:textId="77777777" w:rsidR="006454F2" w:rsidRPr="006E1588" w:rsidRDefault="006454F2" w:rsidP="00420336">
            <w:pPr>
              <w:ind w:right="50"/>
              <w:rPr>
                <w:rFonts w:ascii="Arial" w:hAnsi="Arial" w:cs="Arial"/>
              </w:rPr>
            </w:pPr>
            <w:r w:rsidRPr="006E1588">
              <w:rPr>
                <w:rFonts w:ascii="Arial" w:hAnsi="Arial" w:cs="Arial"/>
              </w:rPr>
              <w:t>Un representante de las casas de la cultura del Departamento</w:t>
            </w:r>
          </w:p>
        </w:tc>
      </w:tr>
      <w:tr w:rsidR="006454F2" w:rsidRPr="003B59A7" w14:paraId="32715FE0"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548CA3B6" w14:textId="77777777" w:rsidR="006454F2" w:rsidRPr="006E1588" w:rsidRDefault="006454F2" w:rsidP="00420336">
            <w:pPr>
              <w:ind w:right="50"/>
              <w:rPr>
                <w:rFonts w:ascii="Arial" w:hAnsi="Arial" w:cs="Arial"/>
              </w:rPr>
            </w:pPr>
            <w:r w:rsidRPr="006E1588">
              <w:rPr>
                <w:rFonts w:ascii="Arial" w:hAnsi="Arial" w:cs="Arial"/>
              </w:rPr>
              <w:t xml:space="preserve">Un representante de las ONG culturales del departamento debidamente registradas en la Secretaría de Cultura </w:t>
            </w:r>
          </w:p>
        </w:tc>
      </w:tr>
      <w:tr w:rsidR="006454F2" w:rsidRPr="003B59A7" w14:paraId="0A8AED3B"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4277D749" w14:textId="77777777" w:rsidR="006454F2" w:rsidRPr="006E1588" w:rsidRDefault="006454F2" w:rsidP="00420336">
            <w:pPr>
              <w:ind w:right="50"/>
              <w:rPr>
                <w:rFonts w:ascii="Arial" w:hAnsi="Arial" w:cs="Arial"/>
              </w:rPr>
            </w:pPr>
            <w:r w:rsidRPr="006E1588">
              <w:rPr>
                <w:rFonts w:ascii="Arial" w:hAnsi="Arial" w:cs="Arial"/>
              </w:rPr>
              <w:t>Un representante de las Bibliotecas Públicas del Departamento</w:t>
            </w:r>
          </w:p>
        </w:tc>
      </w:tr>
      <w:tr w:rsidR="006454F2" w:rsidRPr="003B59A7" w14:paraId="4EBCFCA1"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0EBB9E85" w14:textId="77777777" w:rsidR="006454F2" w:rsidRPr="006E1588" w:rsidRDefault="006454F2" w:rsidP="00420336">
            <w:pPr>
              <w:ind w:right="50"/>
              <w:rPr>
                <w:rFonts w:ascii="Arial" w:hAnsi="Arial" w:cs="Arial"/>
              </w:rPr>
            </w:pPr>
            <w:r w:rsidRPr="006E1588">
              <w:rPr>
                <w:rFonts w:ascii="Arial" w:hAnsi="Arial" w:cs="Arial"/>
              </w:rPr>
              <w:t>Un representante de las agremiaciones de personas en situación de discapacidad física, psíquica y sensorial.</w:t>
            </w:r>
          </w:p>
        </w:tc>
      </w:tr>
      <w:tr w:rsidR="006454F2" w:rsidRPr="003B59A7" w14:paraId="4F79E88D"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43347BB0" w14:textId="77777777" w:rsidR="006454F2" w:rsidRPr="006E1588" w:rsidRDefault="006454F2" w:rsidP="00420336">
            <w:pPr>
              <w:ind w:right="50"/>
              <w:rPr>
                <w:rFonts w:ascii="Arial" w:hAnsi="Arial" w:cs="Arial"/>
              </w:rPr>
            </w:pPr>
            <w:r w:rsidRPr="006E1588">
              <w:rPr>
                <w:rFonts w:ascii="Arial" w:hAnsi="Arial" w:cs="Arial"/>
              </w:rPr>
              <w:t>Un representante de la población afrodescendiente elegido por votación entre las organizaciones de este sector poblacional</w:t>
            </w:r>
          </w:p>
        </w:tc>
      </w:tr>
      <w:tr w:rsidR="006454F2" w:rsidRPr="003B59A7" w14:paraId="020CFE74" w14:textId="77777777" w:rsidTr="006E1588">
        <w:tblPrEx>
          <w:tblCellMar>
            <w:left w:w="108" w:type="dxa"/>
            <w:right w:w="108" w:type="dxa"/>
          </w:tblCellMar>
          <w:tblLook w:val="04A0" w:firstRow="1" w:lastRow="0" w:firstColumn="1" w:lastColumn="0" w:noHBand="0" w:noVBand="1"/>
        </w:tblPrEx>
        <w:trPr>
          <w:trHeight w:val="182"/>
          <w:jc w:val="center"/>
        </w:trPr>
        <w:tc>
          <w:tcPr>
            <w:tcW w:w="7347" w:type="dxa"/>
          </w:tcPr>
          <w:p w14:paraId="12DB4C5B" w14:textId="77777777" w:rsidR="006454F2" w:rsidRPr="006E1588" w:rsidRDefault="006454F2" w:rsidP="00420336">
            <w:pPr>
              <w:ind w:right="50"/>
              <w:rPr>
                <w:rFonts w:ascii="Arial" w:hAnsi="Arial" w:cs="Arial"/>
              </w:rPr>
            </w:pPr>
            <w:r w:rsidRPr="006E1588">
              <w:rPr>
                <w:rFonts w:ascii="Arial" w:hAnsi="Arial" w:cs="Arial"/>
              </w:rPr>
              <w:t>El Secretario de Cultura Departamental quien ejercerá la secretaría técnica.</w:t>
            </w:r>
          </w:p>
        </w:tc>
      </w:tr>
    </w:tbl>
    <w:p w14:paraId="478A4EE1" w14:textId="77777777" w:rsidR="006454F2" w:rsidRPr="006E1588" w:rsidRDefault="006454F2" w:rsidP="006454F2">
      <w:pPr>
        <w:ind w:right="50"/>
        <w:jc w:val="center"/>
        <w:rPr>
          <w:rFonts w:ascii="Arial" w:hAnsi="Arial" w:cs="Arial"/>
          <w:sz w:val="18"/>
          <w:szCs w:val="18"/>
        </w:rPr>
      </w:pPr>
      <w:r w:rsidRPr="006E1588">
        <w:rPr>
          <w:rFonts w:ascii="Arial" w:hAnsi="Arial" w:cs="Arial"/>
          <w:sz w:val="18"/>
          <w:szCs w:val="18"/>
        </w:rPr>
        <w:t>Fuente: Secretaría de Cultura Departamental – Decreto 00192/10</w:t>
      </w:r>
    </w:p>
    <w:p w14:paraId="6C7C743D" w14:textId="77777777" w:rsidR="00775CD1" w:rsidRDefault="00775CD1" w:rsidP="00775CD1">
      <w:pPr>
        <w:ind w:right="50"/>
        <w:rPr>
          <w:rFonts w:asciiTheme="majorHAnsi" w:hAnsiTheme="majorHAnsi" w:cs="Arial"/>
          <w:sz w:val="24"/>
          <w:szCs w:val="24"/>
        </w:rPr>
      </w:pPr>
    </w:p>
    <w:p w14:paraId="55A58073" w14:textId="77777777" w:rsidR="006E1588" w:rsidRDefault="006E1588" w:rsidP="00775CD1">
      <w:pPr>
        <w:ind w:right="50"/>
        <w:rPr>
          <w:rFonts w:asciiTheme="majorHAnsi" w:hAnsiTheme="majorHAnsi" w:cs="Arial"/>
          <w:sz w:val="24"/>
          <w:szCs w:val="24"/>
        </w:rPr>
      </w:pPr>
    </w:p>
    <w:p w14:paraId="7D8449B5" w14:textId="6B347D5C" w:rsidR="00775CD1" w:rsidRPr="006E1588" w:rsidRDefault="004971B7" w:rsidP="006E1588">
      <w:pPr>
        <w:ind w:right="50"/>
        <w:jc w:val="both"/>
        <w:rPr>
          <w:rFonts w:ascii="Arial" w:hAnsi="Arial" w:cs="Arial"/>
          <w:sz w:val="24"/>
          <w:szCs w:val="24"/>
        </w:rPr>
      </w:pPr>
      <w:r w:rsidRPr="006E1588">
        <w:rPr>
          <w:rFonts w:ascii="Arial" w:hAnsi="Arial" w:cs="Arial"/>
          <w:sz w:val="24"/>
          <w:szCs w:val="24"/>
        </w:rPr>
        <w:lastRenderedPageBreak/>
        <w:t>Los temas de Estímulos y Concertación se trataron</w:t>
      </w:r>
      <w:r w:rsidR="00775CD1" w:rsidRPr="006E1588">
        <w:rPr>
          <w:rFonts w:ascii="Arial" w:hAnsi="Arial" w:cs="Arial"/>
          <w:sz w:val="24"/>
          <w:szCs w:val="24"/>
        </w:rPr>
        <w:t xml:space="preserve"> </w:t>
      </w:r>
      <w:r w:rsidRPr="006E1588">
        <w:rPr>
          <w:rFonts w:ascii="Arial" w:hAnsi="Arial" w:cs="Arial"/>
          <w:sz w:val="24"/>
          <w:szCs w:val="24"/>
        </w:rPr>
        <w:t xml:space="preserve">y estudiaron conjuntamente  con el Consejo </w:t>
      </w:r>
      <w:r w:rsidR="00775CD1" w:rsidRPr="006E1588">
        <w:rPr>
          <w:rFonts w:ascii="Arial" w:hAnsi="Arial" w:cs="Arial"/>
          <w:sz w:val="24"/>
          <w:szCs w:val="24"/>
        </w:rPr>
        <w:t>y se llegó a acuerdos en las reuniones que se listan a continuación:</w:t>
      </w:r>
    </w:p>
    <w:p w14:paraId="570CA734"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Agosto 6 de 2013 ver acta Nº 08</w:t>
      </w:r>
    </w:p>
    <w:p w14:paraId="1B7758E0"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Octubre 2 de 2013 ver acta Nº 10</w:t>
      </w:r>
    </w:p>
    <w:p w14:paraId="4C993AD4"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Noviembre 6 de 2013 ver acta Nº 11</w:t>
      </w:r>
    </w:p>
    <w:p w14:paraId="2D72AC5C"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Mayo 7 de 2014 ver acta Nº 08</w:t>
      </w:r>
    </w:p>
    <w:p w14:paraId="234B1AFE"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Mayo 21 de 2014 ver acta Nº 09</w:t>
      </w:r>
    </w:p>
    <w:p w14:paraId="13574663"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Junio 4 de 2014 ver acta Nº 10</w:t>
      </w:r>
    </w:p>
    <w:p w14:paraId="1633FBB7"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Agosto 6 de 2014 ver acta Nº 13</w:t>
      </w:r>
    </w:p>
    <w:p w14:paraId="634C5459"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Septiembre 3 de 2014 ver acta Nº 14</w:t>
      </w:r>
    </w:p>
    <w:p w14:paraId="024CD55E" w14:textId="77777777" w:rsidR="00775CD1" w:rsidRPr="006E1588" w:rsidRDefault="00775CD1" w:rsidP="006E1588">
      <w:pPr>
        <w:pStyle w:val="Prrafodelista"/>
        <w:numPr>
          <w:ilvl w:val="0"/>
          <w:numId w:val="15"/>
        </w:numPr>
        <w:spacing w:line="252" w:lineRule="auto"/>
        <w:ind w:right="50"/>
        <w:jc w:val="both"/>
        <w:rPr>
          <w:rFonts w:ascii="Arial" w:hAnsi="Arial" w:cs="Arial"/>
          <w:sz w:val="24"/>
          <w:szCs w:val="24"/>
        </w:rPr>
      </w:pPr>
      <w:r w:rsidRPr="006E1588">
        <w:rPr>
          <w:rFonts w:ascii="Arial" w:hAnsi="Arial" w:cs="Arial"/>
          <w:sz w:val="24"/>
          <w:szCs w:val="24"/>
        </w:rPr>
        <w:t>Octubre 15 de 2014 ver acta Nº 16</w:t>
      </w:r>
    </w:p>
    <w:p w14:paraId="57BA1134" w14:textId="77777777" w:rsidR="004971B7" w:rsidRPr="006E1588" w:rsidRDefault="004971B7" w:rsidP="006E1588">
      <w:pPr>
        <w:pStyle w:val="Prrafodelista"/>
        <w:spacing w:line="252" w:lineRule="auto"/>
        <w:ind w:right="50"/>
        <w:jc w:val="both"/>
        <w:rPr>
          <w:rFonts w:ascii="Arial" w:hAnsi="Arial" w:cs="Arial"/>
          <w:sz w:val="24"/>
          <w:szCs w:val="24"/>
        </w:rPr>
      </w:pPr>
    </w:p>
    <w:p w14:paraId="58A2345D" w14:textId="1D1261D5" w:rsidR="00775CD1" w:rsidRPr="006E1588" w:rsidRDefault="00775CD1" w:rsidP="006E1588">
      <w:pPr>
        <w:ind w:right="50"/>
        <w:jc w:val="both"/>
        <w:rPr>
          <w:rFonts w:ascii="Arial" w:hAnsi="Arial" w:cs="Arial"/>
          <w:sz w:val="24"/>
          <w:szCs w:val="24"/>
        </w:rPr>
      </w:pPr>
      <w:r w:rsidRPr="0075757E">
        <w:rPr>
          <w:rFonts w:ascii="Arial" w:hAnsi="Arial" w:cs="Arial"/>
          <w:sz w:val="24"/>
          <w:szCs w:val="24"/>
        </w:rPr>
        <w:t xml:space="preserve">Igualmente el Consejo Departamental de Cultura CDCu tuvo un encuentro con la </w:t>
      </w:r>
      <w:r w:rsidR="00622306" w:rsidRPr="0075757E">
        <w:rPr>
          <w:rFonts w:ascii="Arial" w:hAnsi="Arial" w:cs="Arial"/>
          <w:sz w:val="24"/>
          <w:szCs w:val="24"/>
        </w:rPr>
        <w:t>Gobernadora del Quindío</w:t>
      </w:r>
      <w:r w:rsidRPr="0075757E">
        <w:rPr>
          <w:rFonts w:ascii="Arial" w:hAnsi="Arial" w:cs="Arial"/>
          <w:sz w:val="24"/>
          <w:szCs w:val="24"/>
        </w:rPr>
        <w:t xml:space="preserve"> en su despacho el día  23 de abril de 2</w:t>
      </w:r>
      <w:r w:rsidR="0075757E">
        <w:rPr>
          <w:rFonts w:ascii="Arial" w:hAnsi="Arial" w:cs="Arial"/>
          <w:sz w:val="24"/>
          <w:szCs w:val="24"/>
        </w:rPr>
        <w:t>014 para debatir con ella alguna</w:t>
      </w:r>
      <w:r w:rsidRPr="0075757E">
        <w:rPr>
          <w:rFonts w:ascii="Arial" w:hAnsi="Arial" w:cs="Arial"/>
          <w:sz w:val="24"/>
          <w:szCs w:val="24"/>
        </w:rPr>
        <w:t xml:space="preserve">s </w:t>
      </w:r>
      <w:r w:rsidR="0075757E">
        <w:rPr>
          <w:rFonts w:ascii="Arial" w:hAnsi="Arial" w:cs="Arial"/>
          <w:sz w:val="24"/>
          <w:szCs w:val="24"/>
        </w:rPr>
        <w:t>inquietudes</w:t>
      </w:r>
      <w:r w:rsidRPr="0075757E">
        <w:rPr>
          <w:rFonts w:ascii="Arial" w:hAnsi="Arial" w:cs="Arial"/>
          <w:sz w:val="24"/>
          <w:szCs w:val="24"/>
        </w:rPr>
        <w:t xml:space="preserve"> que permitieran avanzar en la formulación de las políticas de concertación como de estímulos y seguir adelante con el proceso</w:t>
      </w:r>
      <w:r w:rsidR="0032751B" w:rsidRPr="0075757E">
        <w:rPr>
          <w:rFonts w:ascii="Arial" w:hAnsi="Arial" w:cs="Arial"/>
          <w:sz w:val="24"/>
          <w:szCs w:val="24"/>
        </w:rPr>
        <w:t xml:space="preserve"> </w:t>
      </w:r>
      <w:r w:rsidRPr="0075757E">
        <w:rPr>
          <w:rFonts w:ascii="Arial" w:hAnsi="Arial" w:cs="Arial"/>
          <w:sz w:val="24"/>
          <w:szCs w:val="24"/>
        </w:rPr>
        <w:t>de abrir las convocatorias para beneficiar a los artistas y gestores.</w:t>
      </w:r>
      <w:r w:rsidRPr="006E1588">
        <w:rPr>
          <w:rFonts w:ascii="Arial" w:hAnsi="Arial" w:cs="Arial"/>
          <w:sz w:val="24"/>
          <w:szCs w:val="24"/>
        </w:rPr>
        <w:t xml:space="preserve"> </w:t>
      </w:r>
    </w:p>
    <w:p w14:paraId="76C656CF" w14:textId="5DD1C1A5" w:rsidR="0075757E" w:rsidRDefault="005374A9" w:rsidP="0075757E">
      <w:pPr>
        <w:autoSpaceDE w:val="0"/>
        <w:autoSpaceDN w:val="0"/>
        <w:adjustRightInd w:val="0"/>
        <w:jc w:val="both"/>
        <w:rPr>
          <w:rFonts w:ascii="Arial" w:hAnsi="Arial" w:cs="Arial"/>
          <w:sz w:val="24"/>
          <w:szCs w:val="24"/>
        </w:rPr>
      </w:pPr>
      <w:r w:rsidRPr="006E1588">
        <w:rPr>
          <w:rFonts w:ascii="Arial" w:hAnsi="Arial" w:cs="Arial"/>
          <w:sz w:val="24"/>
          <w:szCs w:val="24"/>
        </w:rPr>
        <w:t>En dicha reunión la gobernadora acordó con el Consejo “</w:t>
      </w:r>
      <w:r w:rsidR="00775CD1" w:rsidRPr="006E1588">
        <w:rPr>
          <w:rFonts w:ascii="Arial" w:hAnsi="Arial" w:cs="Arial"/>
          <w:sz w:val="24"/>
          <w:szCs w:val="24"/>
        </w:rPr>
        <w:t>beneficiar a las personas naturales que realizan activ</w:t>
      </w:r>
      <w:r w:rsidR="0032751B" w:rsidRPr="006E1588">
        <w:rPr>
          <w:rFonts w:ascii="Arial" w:hAnsi="Arial" w:cs="Arial"/>
          <w:sz w:val="24"/>
          <w:szCs w:val="24"/>
        </w:rPr>
        <w:t xml:space="preserve">idades artísticas y culturales y convino </w:t>
      </w:r>
      <w:r w:rsidR="00775CD1" w:rsidRPr="006E1588">
        <w:rPr>
          <w:rFonts w:ascii="Arial" w:hAnsi="Arial" w:cs="Arial"/>
          <w:sz w:val="24"/>
          <w:szCs w:val="24"/>
        </w:rPr>
        <w:t>abrir convocatoria en el 2014, con un monto de $100.000.000, de acuerdo a los términos definidos por el Consejo y que fueron socializados con ella, sin embargo solicita nuevament</w:t>
      </w:r>
      <w:r w:rsidR="0032751B" w:rsidRPr="006E1588">
        <w:rPr>
          <w:rFonts w:ascii="Arial" w:hAnsi="Arial" w:cs="Arial"/>
          <w:sz w:val="24"/>
          <w:szCs w:val="24"/>
        </w:rPr>
        <w:t xml:space="preserve">e hacer un repaso a los mismos, dejando </w:t>
      </w:r>
      <w:r w:rsidR="00775CD1" w:rsidRPr="006E1588">
        <w:rPr>
          <w:rFonts w:ascii="Arial" w:hAnsi="Arial" w:cs="Arial"/>
          <w:sz w:val="24"/>
          <w:szCs w:val="24"/>
        </w:rPr>
        <w:t>pendiente la reglamentación de dicha política</w:t>
      </w:r>
      <w:r w:rsidRPr="006E1588">
        <w:rPr>
          <w:rFonts w:ascii="Arial" w:hAnsi="Arial" w:cs="Arial"/>
          <w:sz w:val="24"/>
          <w:szCs w:val="24"/>
        </w:rPr>
        <w:t>” (Acta 07 de 2014)</w:t>
      </w:r>
      <w:r w:rsidR="0032751B" w:rsidRPr="006E1588">
        <w:rPr>
          <w:rFonts w:ascii="Arial" w:hAnsi="Arial" w:cs="Arial"/>
          <w:sz w:val="24"/>
          <w:szCs w:val="24"/>
        </w:rPr>
        <w:t>.</w:t>
      </w:r>
      <w:r w:rsidR="0075757E">
        <w:rPr>
          <w:rFonts w:ascii="Arial" w:hAnsi="Arial" w:cs="Arial"/>
          <w:sz w:val="24"/>
          <w:szCs w:val="24"/>
        </w:rPr>
        <w:t xml:space="preserve"> En este sentido </w:t>
      </w:r>
      <w:r w:rsidR="0075757E" w:rsidRPr="00130C4B">
        <w:rPr>
          <w:rFonts w:ascii="Arial" w:hAnsi="Arial" w:cs="Arial"/>
          <w:sz w:val="24"/>
          <w:szCs w:val="24"/>
        </w:rPr>
        <w:t xml:space="preserve">se siguió </w:t>
      </w:r>
      <w:r w:rsidR="00130C4B" w:rsidRPr="00130C4B">
        <w:rPr>
          <w:rFonts w:ascii="Arial" w:hAnsi="Arial" w:cs="Arial"/>
          <w:sz w:val="24"/>
          <w:szCs w:val="24"/>
        </w:rPr>
        <w:t>avanzando</w:t>
      </w:r>
      <w:r w:rsidR="0075757E" w:rsidRPr="00130C4B">
        <w:rPr>
          <w:rFonts w:ascii="Arial" w:hAnsi="Arial" w:cs="Arial"/>
          <w:sz w:val="24"/>
          <w:szCs w:val="24"/>
        </w:rPr>
        <w:t xml:space="preserve"> en el tema a través  de las diferentes mesas de trabajo con el consejo buscando concretar una primera convocatoria pública, adelantando y proponiendo algunas acciones como valores mínimos para cada modalidad para premios, becas, pasantía, entre otros, montos de las convocatorias, que se encuentra evidenciado en actas del Consejo Departamental</w:t>
      </w:r>
      <w:r w:rsidR="00D470D5">
        <w:rPr>
          <w:rFonts w:ascii="Arial" w:hAnsi="Arial" w:cs="Arial"/>
          <w:sz w:val="24"/>
          <w:szCs w:val="24"/>
        </w:rPr>
        <w:t>.</w:t>
      </w:r>
    </w:p>
    <w:p w14:paraId="61BFBCFC" w14:textId="53D6E970" w:rsidR="00775CD1" w:rsidRPr="006E1588" w:rsidRDefault="00775CD1" w:rsidP="006E1588">
      <w:pPr>
        <w:jc w:val="both"/>
        <w:rPr>
          <w:rFonts w:ascii="Arial" w:hAnsi="Arial" w:cs="Arial"/>
          <w:sz w:val="24"/>
          <w:szCs w:val="24"/>
        </w:rPr>
      </w:pPr>
    </w:p>
    <w:p w14:paraId="28AFDC2D" w14:textId="77777777" w:rsidR="006B5305" w:rsidRPr="000C7E1C" w:rsidRDefault="006B5305">
      <w:pPr>
        <w:rPr>
          <w:rFonts w:asciiTheme="majorHAnsi" w:hAnsiTheme="majorHAnsi" w:cs="Arial"/>
          <w:b/>
          <w:sz w:val="24"/>
          <w:szCs w:val="24"/>
        </w:rPr>
      </w:pPr>
    </w:p>
    <w:p w14:paraId="45DB5C22" w14:textId="77777777" w:rsidR="009E6864" w:rsidRDefault="009E6864">
      <w:pPr>
        <w:rPr>
          <w:b/>
          <w:sz w:val="24"/>
          <w:szCs w:val="24"/>
        </w:rPr>
      </w:pPr>
    </w:p>
    <w:p w14:paraId="0270E661" w14:textId="77777777" w:rsidR="006E1588" w:rsidRDefault="006E1588">
      <w:pPr>
        <w:rPr>
          <w:b/>
          <w:sz w:val="24"/>
          <w:szCs w:val="24"/>
        </w:rPr>
      </w:pPr>
    </w:p>
    <w:p w14:paraId="4042BC8E" w14:textId="77777777" w:rsidR="006E1588" w:rsidRDefault="006E1588">
      <w:pPr>
        <w:rPr>
          <w:b/>
          <w:sz w:val="24"/>
          <w:szCs w:val="24"/>
        </w:rPr>
      </w:pPr>
    </w:p>
    <w:p w14:paraId="5B485899" w14:textId="77777777" w:rsidR="006E1588" w:rsidRDefault="006E1588">
      <w:pPr>
        <w:rPr>
          <w:b/>
          <w:sz w:val="24"/>
          <w:szCs w:val="24"/>
        </w:rPr>
      </w:pPr>
    </w:p>
    <w:p w14:paraId="017BBB3B" w14:textId="77777777" w:rsidR="006E1588" w:rsidRDefault="006E1588">
      <w:pPr>
        <w:rPr>
          <w:b/>
          <w:sz w:val="24"/>
          <w:szCs w:val="24"/>
        </w:rPr>
      </w:pPr>
    </w:p>
    <w:p w14:paraId="02CA6B27" w14:textId="77777777" w:rsidR="006E1588" w:rsidRDefault="006E1588">
      <w:pPr>
        <w:rPr>
          <w:b/>
          <w:sz w:val="24"/>
          <w:szCs w:val="24"/>
        </w:rPr>
      </w:pPr>
    </w:p>
    <w:p w14:paraId="2A7D6ACC" w14:textId="77777777" w:rsidR="006E1588" w:rsidRDefault="006E1588">
      <w:pPr>
        <w:rPr>
          <w:b/>
          <w:sz w:val="24"/>
          <w:szCs w:val="24"/>
        </w:rPr>
      </w:pPr>
    </w:p>
    <w:p w14:paraId="2876D8DB" w14:textId="77777777" w:rsidR="006E1588" w:rsidRDefault="006E1588">
      <w:pPr>
        <w:rPr>
          <w:b/>
          <w:sz w:val="24"/>
          <w:szCs w:val="24"/>
        </w:rPr>
      </w:pPr>
    </w:p>
    <w:p w14:paraId="1F096544" w14:textId="77777777" w:rsidR="006E1588" w:rsidRDefault="006E1588">
      <w:pPr>
        <w:rPr>
          <w:b/>
          <w:sz w:val="24"/>
          <w:szCs w:val="24"/>
        </w:rPr>
      </w:pPr>
    </w:p>
    <w:p w14:paraId="21A21BA2" w14:textId="14128BE6" w:rsidR="008667CF" w:rsidRPr="00553871" w:rsidRDefault="00DC7563" w:rsidP="00553871">
      <w:pPr>
        <w:pStyle w:val="Ttulo1"/>
        <w:jc w:val="center"/>
      </w:pPr>
      <w:bookmarkStart w:id="11" w:name="_Toc308821229"/>
      <w:r>
        <w:lastRenderedPageBreak/>
        <w:t>6</w:t>
      </w:r>
      <w:r w:rsidR="006E1588" w:rsidRPr="00553871">
        <w:t xml:space="preserve">. </w:t>
      </w:r>
      <w:r w:rsidR="00BD656F" w:rsidRPr="00553871">
        <w:t>DIAGNOSTICO</w:t>
      </w:r>
      <w:bookmarkEnd w:id="11"/>
    </w:p>
    <w:p w14:paraId="74162DEE" w14:textId="77777777" w:rsidR="00495519" w:rsidRPr="00495519" w:rsidRDefault="00495519" w:rsidP="00495519"/>
    <w:p w14:paraId="5E99DB38" w14:textId="2B4EA009" w:rsidR="00B8052C" w:rsidRPr="00553871" w:rsidRDefault="0055489B" w:rsidP="00553871">
      <w:pPr>
        <w:jc w:val="both"/>
        <w:rPr>
          <w:rFonts w:ascii="Arial" w:hAnsi="Arial" w:cs="Arial"/>
          <w:sz w:val="24"/>
          <w:szCs w:val="24"/>
        </w:rPr>
      </w:pPr>
      <w:r w:rsidRPr="00553871">
        <w:rPr>
          <w:rFonts w:ascii="Arial" w:hAnsi="Arial" w:cs="Arial"/>
          <w:sz w:val="24"/>
          <w:szCs w:val="24"/>
        </w:rPr>
        <w:t>La estructuración</w:t>
      </w:r>
      <w:r w:rsidR="00F5585E" w:rsidRPr="00553871">
        <w:rPr>
          <w:rFonts w:ascii="Arial" w:hAnsi="Arial" w:cs="Arial"/>
          <w:sz w:val="24"/>
          <w:szCs w:val="24"/>
        </w:rPr>
        <w:t xml:space="preserve"> de políticas culturales </w:t>
      </w:r>
      <w:r w:rsidRPr="00553871">
        <w:rPr>
          <w:rFonts w:ascii="Arial" w:hAnsi="Arial" w:cs="Arial"/>
          <w:sz w:val="24"/>
          <w:szCs w:val="24"/>
        </w:rPr>
        <w:t xml:space="preserve">en el Departamento </w:t>
      </w:r>
      <w:r w:rsidR="00F5585E" w:rsidRPr="00553871">
        <w:rPr>
          <w:rFonts w:ascii="Arial" w:hAnsi="Arial" w:cs="Arial"/>
          <w:sz w:val="24"/>
          <w:szCs w:val="24"/>
        </w:rPr>
        <w:t>como el Plan Biocultura 2013-2023 que orien</w:t>
      </w:r>
      <w:r w:rsidRPr="00553871">
        <w:rPr>
          <w:rFonts w:ascii="Arial" w:hAnsi="Arial" w:cs="Arial"/>
          <w:sz w:val="24"/>
          <w:szCs w:val="24"/>
        </w:rPr>
        <w:t xml:space="preserve">tan sus acciones a largo plazo, </w:t>
      </w:r>
      <w:r w:rsidR="00F5585E" w:rsidRPr="00553871">
        <w:rPr>
          <w:rFonts w:ascii="Arial" w:hAnsi="Arial" w:cs="Arial"/>
          <w:sz w:val="24"/>
          <w:szCs w:val="24"/>
        </w:rPr>
        <w:t xml:space="preserve"> </w:t>
      </w:r>
      <w:r w:rsidRPr="00553871">
        <w:rPr>
          <w:rFonts w:ascii="Arial" w:hAnsi="Arial" w:cs="Arial"/>
          <w:sz w:val="24"/>
          <w:szCs w:val="24"/>
        </w:rPr>
        <w:t xml:space="preserve">los </w:t>
      </w:r>
      <w:r w:rsidR="00F5585E" w:rsidRPr="00553871">
        <w:rPr>
          <w:rFonts w:ascii="Arial" w:hAnsi="Arial" w:cs="Arial"/>
          <w:sz w:val="24"/>
          <w:szCs w:val="24"/>
        </w:rPr>
        <w:t xml:space="preserve">procesos </w:t>
      </w:r>
      <w:r w:rsidRPr="00553871">
        <w:rPr>
          <w:rFonts w:ascii="Arial" w:hAnsi="Arial" w:cs="Arial"/>
          <w:sz w:val="24"/>
          <w:szCs w:val="24"/>
        </w:rPr>
        <w:t xml:space="preserve">de </w:t>
      </w:r>
      <w:r w:rsidR="00F5585E" w:rsidRPr="00553871">
        <w:rPr>
          <w:rFonts w:ascii="Arial" w:hAnsi="Arial" w:cs="Arial"/>
          <w:sz w:val="24"/>
          <w:szCs w:val="24"/>
        </w:rPr>
        <w:t>las convocatorias</w:t>
      </w:r>
      <w:r w:rsidRPr="00553871">
        <w:rPr>
          <w:rFonts w:ascii="Arial" w:hAnsi="Arial" w:cs="Arial"/>
          <w:sz w:val="24"/>
          <w:szCs w:val="24"/>
        </w:rPr>
        <w:t xml:space="preserve"> anuales de concertación que se vienen</w:t>
      </w:r>
      <w:r w:rsidR="00F5585E" w:rsidRPr="00553871">
        <w:rPr>
          <w:rFonts w:ascii="Arial" w:hAnsi="Arial" w:cs="Arial"/>
          <w:sz w:val="24"/>
          <w:szCs w:val="24"/>
        </w:rPr>
        <w:t xml:space="preserve"> </w:t>
      </w:r>
      <w:r w:rsidR="00354F50" w:rsidRPr="00553871">
        <w:rPr>
          <w:rFonts w:ascii="Arial" w:hAnsi="Arial" w:cs="Arial"/>
          <w:sz w:val="24"/>
          <w:szCs w:val="24"/>
        </w:rPr>
        <w:t>desarrollando desde al año 2007</w:t>
      </w:r>
      <w:r w:rsidR="00F5585E" w:rsidRPr="00553871">
        <w:rPr>
          <w:rFonts w:ascii="Arial" w:hAnsi="Arial" w:cs="Arial"/>
          <w:sz w:val="24"/>
          <w:szCs w:val="24"/>
        </w:rPr>
        <w:t xml:space="preserve"> </w:t>
      </w:r>
      <w:r w:rsidR="00061BE7" w:rsidRPr="00553871">
        <w:rPr>
          <w:rFonts w:ascii="Arial" w:hAnsi="Arial" w:cs="Arial"/>
          <w:sz w:val="24"/>
          <w:szCs w:val="24"/>
        </w:rPr>
        <w:t xml:space="preserve">y que han quedado reglamentadas con la formulación del Programa Departamental de Concertación de Proyectos Artísticos y Cuturales, </w:t>
      </w:r>
      <w:r w:rsidR="00F5585E" w:rsidRPr="00553871">
        <w:rPr>
          <w:rFonts w:ascii="Arial" w:hAnsi="Arial" w:cs="Arial"/>
          <w:sz w:val="24"/>
          <w:szCs w:val="24"/>
        </w:rPr>
        <w:t>además de los diferentes espación de participación generados con los lineamientos del Ministerio de Cultura como el Consejo Departamental de Cultura, los Consejos de áreas artísticas y de Patrimonio, el apoyo a salas concertadas, entre otras iniciativas</w:t>
      </w:r>
      <w:r w:rsidR="00571770" w:rsidRPr="00553871">
        <w:rPr>
          <w:rFonts w:ascii="Arial" w:hAnsi="Arial" w:cs="Arial"/>
          <w:sz w:val="24"/>
          <w:szCs w:val="24"/>
        </w:rPr>
        <w:t>,</w:t>
      </w:r>
      <w:r w:rsidR="00F5585E" w:rsidRPr="00553871">
        <w:rPr>
          <w:rFonts w:ascii="Arial" w:hAnsi="Arial" w:cs="Arial"/>
          <w:sz w:val="24"/>
          <w:szCs w:val="24"/>
        </w:rPr>
        <w:t xml:space="preserve"> </w:t>
      </w:r>
      <w:r w:rsidR="00571770" w:rsidRPr="00553871">
        <w:rPr>
          <w:rFonts w:ascii="Arial" w:hAnsi="Arial" w:cs="Arial"/>
          <w:sz w:val="24"/>
          <w:szCs w:val="24"/>
        </w:rPr>
        <w:t>permitieron la</w:t>
      </w:r>
      <w:r w:rsidRPr="00553871">
        <w:rPr>
          <w:rFonts w:ascii="Arial" w:hAnsi="Arial" w:cs="Arial"/>
          <w:sz w:val="24"/>
          <w:szCs w:val="24"/>
        </w:rPr>
        <w:t xml:space="preserve"> importante organización </w:t>
      </w:r>
      <w:r w:rsidR="00571770" w:rsidRPr="00553871">
        <w:rPr>
          <w:rFonts w:ascii="Arial" w:hAnsi="Arial" w:cs="Arial"/>
          <w:sz w:val="24"/>
          <w:szCs w:val="24"/>
        </w:rPr>
        <w:t xml:space="preserve">y actividad </w:t>
      </w:r>
      <w:r w:rsidRPr="00553871">
        <w:rPr>
          <w:rFonts w:ascii="Arial" w:hAnsi="Arial" w:cs="Arial"/>
          <w:sz w:val="24"/>
          <w:szCs w:val="24"/>
        </w:rPr>
        <w:t>que el sector cultural</w:t>
      </w:r>
      <w:r w:rsidR="00571770" w:rsidRPr="00553871">
        <w:rPr>
          <w:rFonts w:ascii="Arial" w:hAnsi="Arial" w:cs="Arial"/>
          <w:sz w:val="24"/>
          <w:szCs w:val="24"/>
        </w:rPr>
        <w:t xml:space="preserve"> ha mostrado</w:t>
      </w:r>
      <w:r w:rsidR="001B469F" w:rsidRPr="00553871">
        <w:rPr>
          <w:rFonts w:ascii="Arial" w:hAnsi="Arial" w:cs="Arial"/>
          <w:sz w:val="24"/>
          <w:szCs w:val="24"/>
        </w:rPr>
        <w:t>.</w:t>
      </w:r>
      <w:r w:rsidR="00571770" w:rsidRPr="00553871">
        <w:rPr>
          <w:rFonts w:ascii="Arial" w:hAnsi="Arial" w:cs="Arial"/>
          <w:sz w:val="24"/>
          <w:szCs w:val="24"/>
        </w:rPr>
        <w:t xml:space="preserve"> </w:t>
      </w:r>
    </w:p>
    <w:p w14:paraId="5913C780" w14:textId="5CAD05F1" w:rsidR="001B469F" w:rsidRPr="00553871" w:rsidRDefault="001B469F" w:rsidP="00553871">
      <w:pPr>
        <w:jc w:val="both"/>
        <w:rPr>
          <w:rFonts w:ascii="Arial" w:hAnsi="Arial" w:cs="Arial"/>
          <w:sz w:val="24"/>
          <w:szCs w:val="24"/>
        </w:rPr>
      </w:pPr>
      <w:r w:rsidRPr="00553871">
        <w:rPr>
          <w:rFonts w:ascii="Arial" w:hAnsi="Arial" w:cs="Arial"/>
          <w:sz w:val="24"/>
          <w:szCs w:val="24"/>
        </w:rPr>
        <w:t>Unido a lo anterior</w:t>
      </w:r>
      <w:r w:rsidR="00083B14" w:rsidRPr="00553871">
        <w:rPr>
          <w:rFonts w:ascii="Arial" w:hAnsi="Arial" w:cs="Arial"/>
          <w:sz w:val="24"/>
          <w:szCs w:val="24"/>
        </w:rPr>
        <w:t>,</w:t>
      </w:r>
      <w:r w:rsidR="00E96C4C" w:rsidRPr="00553871">
        <w:rPr>
          <w:rFonts w:ascii="Arial" w:hAnsi="Arial" w:cs="Arial"/>
          <w:sz w:val="24"/>
          <w:szCs w:val="24"/>
        </w:rPr>
        <w:t xml:space="preserve"> los mecanismos de financiación generados para el apoyo a artistas y gestores</w:t>
      </w:r>
      <w:r w:rsidRPr="00553871">
        <w:rPr>
          <w:rFonts w:ascii="Arial" w:hAnsi="Arial" w:cs="Arial"/>
          <w:sz w:val="24"/>
          <w:szCs w:val="24"/>
        </w:rPr>
        <w:t xml:space="preserve"> son esenciales para el fortalecimiento  y sostenibilidad del mismo, como el Programa departamental de Concertación que debe ser </w:t>
      </w:r>
      <w:r w:rsidRPr="00553871">
        <w:rPr>
          <w:rFonts w:ascii="Arial" w:hAnsi="Arial" w:cs="Arial"/>
          <w:sz w:val="24"/>
          <w:szCs w:val="24"/>
          <w:lang w:val="es-ES"/>
        </w:rPr>
        <w:t xml:space="preserve">complementado con el Programa de estímulos como apoyo a la creación y la investigación </w:t>
      </w:r>
      <w:r w:rsidR="000D5105" w:rsidRPr="00553871">
        <w:rPr>
          <w:rFonts w:ascii="Arial" w:hAnsi="Arial" w:cs="Arial"/>
          <w:sz w:val="24"/>
          <w:szCs w:val="24"/>
          <w:lang w:val="es-ES"/>
        </w:rPr>
        <w:t xml:space="preserve">para que se conviertan en </w:t>
      </w:r>
      <w:r w:rsidRPr="00553871">
        <w:rPr>
          <w:rFonts w:ascii="Arial" w:hAnsi="Arial" w:cs="Arial"/>
          <w:sz w:val="24"/>
          <w:szCs w:val="24"/>
          <w:lang w:val="es-ES"/>
        </w:rPr>
        <w:t>factores dinamizadores de la cultura</w:t>
      </w:r>
      <w:r w:rsidR="00083B14" w:rsidRPr="00553871">
        <w:rPr>
          <w:rFonts w:ascii="Arial" w:hAnsi="Arial" w:cs="Arial"/>
          <w:sz w:val="24"/>
          <w:szCs w:val="24"/>
          <w:lang w:val="es-ES"/>
        </w:rPr>
        <w:t>,</w:t>
      </w:r>
      <w:r w:rsidR="000D5105" w:rsidRPr="00553871">
        <w:rPr>
          <w:rFonts w:ascii="Arial" w:hAnsi="Arial" w:cs="Arial"/>
          <w:sz w:val="24"/>
          <w:szCs w:val="24"/>
          <w:lang w:val="es-ES"/>
        </w:rPr>
        <w:t xml:space="preserve"> como dimensión que fundamenta y a la vez consolida el sentido de lo público.</w:t>
      </w:r>
    </w:p>
    <w:p w14:paraId="29D0B0D3" w14:textId="63FF514F" w:rsidR="00A92A7A" w:rsidRPr="00553871" w:rsidRDefault="00083B14" w:rsidP="00553871">
      <w:pPr>
        <w:jc w:val="both"/>
        <w:rPr>
          <w:rFonts w:ascii="Arial" w:hAnsi="Arial" w:cs="Arial"/>
          <w:sz w:val="24"/>
          <w:szCs w:val="24"/>
          <w:lang w:val="es-ES"/>
        </w:rPr>
      </w:pPr>
      <w:r w:rsidRPr="00553871">
        <w:rPr>
          <w:rFonts w:ascii="Arial" w:hAnsi="Arial" w:cs="Arial"/>
          <w:sz w:val="24"/>
          <w:szCs w:val="24"/>
        </w:rPr>
        <w:t xml:space="preserve">Además si tenemos en cuenta </w:t>
      </w:r>
      <w:r w:rsidR="007B6861" w:rsidRPr="00553871">
        <w:rPr>
          <w:rFonts w:ascii="Arial" w:hAnsi="Arial" w:cs="Arial"/>
          <w:sz w:val="24"/>
          <w:szCs w:val="24"/>
        </w:rPr>
        <w:t xml:space="preserve">como lo resalta el Plan de desarrollo 2012-2015 </w:t>
      </w:r>
      <w:r w:rsidRPr="00553871">
        <w:rPr>
          <w:rFonts w:ascii="Arial" w:hAnsi="Arial" w:cs="Arial"/>
          <w:sz w:val="24"/>
          <w:szCs w:val="24"/>
        </w:rPr>
        <w:t xml:space="preserve">que existen </w:t>
      </w:r>
      <w:r w:rsidR="007B6861" w:rsidRPr="00553871">
        <w:rPr>
          <w:rFonts w:ascii="Arial" w:hAnsi="Arial" w:cs="Arial"/>
          <w:sz w:val="24"/>
          <w:szCs w:val="24"/>
        </w:rPr>
        <w:t xml:space="preserve">debilidades </w:t>
      </w:r>
      <w:r w:rsidR="003077E0" w:rsidRPr="00553871">
        <w:rPr>
          <w:rFonts w:ascii="Arial" w:hAnsi="Arial" w:cs="Arial"/>
          <w:sz w:val="24"/>
          <w:szCs w:val="24"/>
        </w:rPr>
        <w:t xml:space="preserve">que deben superarse </w:t>
      </w:r>
      <w:r w:rsidR="007B6861" w:rsidRPr="00553871">
        <w:rPr>
          <w:rFonts w:ascii="Arial" w:hAnsi="Arial" w:cs="Arial"/>
          <w:sz w:val="24"/>
          <w:szCs w:val="24"/>
        </w:rPr>
        <w:t xml:space="preserve">en temas como </w:t>
      </w:r>
      <w:r w:rsidR="001720B6" w:rsidRPr="00553871">
        <w:rPr>
          <w:rFonts w:ascii="Arial" w:hAnsi="Arial" w:cs="Arial"/>
          <w:sz w:val="24"/>
          <w:szCs w:val="24"/>
        </w:rPr>
        <w:t>formaci</w:t>
      </w:r>
      <w:r w:rsidR="007B6861" w:rsidRPr="00553871">
        <w:rPr>
          <w:rFonts w:ascii="Arial" w:hAnsi="Arial" w:cs="Arial"/>
          <w:sz w:val="24"/>
          <w:szCs w:val="24"/>
        </w:rPr>
        <w:t xml:space="preserve">ón, creación, </w:t>
      </w:r>
      <w:r w:rsidR="001423F5" w:rsidRPr="00553871">
        <w:rPr>
          <w:rFonts w:ascii="Arial" w:hAnsi="Arial" w:cs="Arial"/>
          <w:sz w:val="24"/>
          <w:szCs w:val="24"/>
        </w:rPr>
        <w:t>investigación, difusión</w:t>
      </w:r>
      <w:r w:rsidR="001720B6" w:rsidRPr="00553871">
        <w:rPr>
          <w:rFonts w:ascii="Arial" w:hAnsi="Arial" w:cs="Arial"/>
          <w:sz w:val="24"/>
          <w:szCs w:val="24"/>
        </w:rPr>
        <w:t xml:space="preserve">, capacitación, patrimonio, infraestructura cultural, dotación </w:t>
      </w:r>
      <w:r w:rsidR="001423F5" w:rsidRPr="00553871">
        <w:rPr>
          <w:rFonts w:ascii="Arial" w:hAnsi="Arial" w:cs="Arial"/>
          <w:sz w:val="24"/>
          <w:szCs w:val="24"/>
        </w:rPr>
        <w:t>y en general acciones de planeación y su articulación</w:t>
      </w:r>
      <w:r w:rsidR="00A92A7A" w:rsidRPr="00553871">
        <w:rPr>
          <w:rFonts w:ascii="Arial" w:hAnsi="Arial" w:cs="Arial"/>
          <w:sz w:val="24"/>
          <w:szCs w:val="24"/>
        </w:rPr>
        <w:t xml:space="preserve">. </w:t>
      </w:r>
    </w:p>
    <w:p w14:paraId="42455983" w14:textId="57E33A66" w:rsidR="006B5305" w:rsidRDefault="006B5305" w:rsidP="009E6864">
      <w:pPr>
        <w:pStyle w:val="Prrafodelista"/>
        <w:ind w:left="0"/>
        <w:rPr>
          <w:rFonts w:ascii="Arial" w:hAnsi="Arial" w:cs="Arial"/>
          <w:sz w:val="24"/>
          <w:szCs w:val="24"/>
        </w:rPr>
      </w:pPr>
    </w:p>
    <w:p w14:paraId="7B5616E2" w14:textId="247E7E0B" w:rsidR="004A447E" w:rsidRPr="00553871" w:rsidRDefault="00DC7563" w:rsidP="00553871">
      <w:pPr>
        <w:pStyle w:val="Ttulo2"/>
        <w:rPr>
          <w:rFonts w:ascii="Arial" w:hAnsi="Arial"/>
        </w:rPr>
      </w:pPr>
      <w:bookmarkStart w:id="12" w:name="_Toc308821230"/>
      <w:r>
        <w:rPr>
          <w:rFonts w:ascii="Arial" w:hAnsi="Arial"/>
        </w:rPr>
        <w:t>6</w:t>
      </w:r>
      <w:r w:rsidR="00553871" w:rsidRPr="00553871">
        <w:rPr>
          <w:rFonts w:ascii="Arial" w:hAnsi="Arial"/>
        </w:rPr>
        <w:t xml:space="preserve">.1 </w:t>
      </w:r>
      <w:r w:rsidR="004A447E" w:rsidRPr="00553871">
        <w:rPr>
          <w:rFonts w:ascii="Arial" w:hAnsi="Arial"/>
        </w:rPr>
        <w:t>CONTEXTO GENERAL:</w:t>
      </w:r>
      <w:bookmarkEnd w:id="12"/>
      <w:r w:rsidR="004A447E" w:rsidRPr="00553871">
        <w:rPr>
          <w:rFonts w:ascii="Arial" w:hAnsi="Arial"/>
        </w:rPr>
        <w:t xml:space="preserve"> </w:t>
      </w:r>
    </w:p>
    <w:p w14:paraId="10D13A8F" w14:textId="77777777" w:rsidR="00ED542A" w:rsidRDefault="00ED542A" w:rsidP="009E6864">
      <w:pPr>
        <w:pStyle w:val="Prrafodelista"/>
        <w:ind w:left="0"/>
        <w:rPr>
          <w:rFonts w:ascii="Arial" w:hAnsi="Arial" w:cs="Arial"/>
          <w:sz w:val="24"/>
          <w:szCs w:val="24"/>
        </w:rPr>
      </w:pPr>
    </w:p>
    <w:p w14:paraId="6755043E" w14:textId="5616B0FE" w:rsidR="00495519" w:rsidRPr="00553871" w:rsidRDefault="00C96692" w:rsidP="00553871">
      <w:pPr>
        <w:pStyle w:val="Prrafodelista"/>
        <w:ind w:left="0"/>
        <w:jc w:val="both"/>
        <w:rPr>
          <w:rFonts w:ascii="Arial" w:hAnsi="Arial" w:cs="Arial"/>
          <w:sz w:val="24"/>
          <w:szCs w:val="24"/>
        </w:rPr>
      </w:pPr>
      <w:r w:rsidRPr="00553871">
        <w:rPr>
          <w:rFonts w:ascii="Arial" w:hAnsi="Arial" w:cs="Arial"/>
          <w:sz w:val="24"/>
          <w:szCs w:val="24"/>
        </w:rPr>
        <w:t xml:space="preserve">De acuerdo a base de datos </w:t>
      </w:r>
      <w:r w:rsidR="000022C8" w:rsidRPr="00553871">
        <w:rPr>
          <w:rFonts w:ascii="Arial" w:hAnsi="Arial" w:cs="Arial"/>
          <w:sz w:val="24"/>
          <w:szCs w:val="24"/>
        </w:rPr>
        <w:t xml:space="preserve">a partir de los registros de inscripción de la Secretaría de Cultura, </w:t>
      </w:r>
      <w:r w:rsidRPr="00553871">
        <w:rPr>
          <w:rFonts w:ascii="Arial" w:hAnsi="Arial" w:cs="Arial"/>
          <w:sz w:val="24"/>
          <w:szCs w:val="24"/>
        </w:rPr>
        <w:t xml:space="preserve">se presenta que en el Departamento existen más de </w:t>
      </w:r>
      <w:r w:rsidR="000022C8" w:rsidRPr="00553871">
        <w:rPr>
          <w:rFonts w:ascii="Arial" w:hAnsi="Arial" w:cs="Arial"/>
          <w:sz w:val="24"/>
          <w:szCs w:val="24"/>
        </w:rPr>
        <w:t xml:space="preserve">1000 artistas y gestores de las distintas áreas </w:t>
      </w:r>
      <w:r w:rsidR="00495519" w:rsidRPr="00553871">
        <w:rPr>
          <w:rFonts w:ascii="Arial" w:hAnsi="Arial" w:cs="Arial"/>
          <w:sz w:val="24"/>
          <w:szCs w:val="24"/>
        </w:rPr>
        <w:t xml:space="preserve">y hay constituidas alrededor </w:t>
      </w:r>
      <w:r w:rsidR="00764152" w:rsidRPr="00553871">
        <w:rPr>
          <w:rFonts w:ascii="Arial" w:hAnsi="Arial" w:cs="Arial"/>
          <w:sz w:val="24"/>
          <w:szCs w:val="24"/>
        </w:rPr>
        <w:t>de 84 organizaciones culturales en los diferentes municipios.</w:t>
      </w:r>
    </w:p>
    <w:p w14:paraId="1FA1BD65" w14:textId="77777777" w:rsidR="00495519" w:rsidRPr="00553871" w:rsidRDefault="00495519" w:rsidP="00553871">
      <w:pPr>
        <w:pStyle w:val="Prrafodelista"/>
        <w:ind w:left="0"/>
        <w:jc w:val="both"/>
        <w:rPr>
          <w:rFonts w:ascii="Arial" w:hAnsi="Arial" w:cs="Arial"/>
          <w:sz w:val="24"/>
          <w:szCs w:val="24"/>
        </w:rPr>
      </w:pPr>
    </w:p>
    <w:p w14:paraId="1AEB992B" w14:textId="77777777" w:rsidR="00495519" w:rsidRPr="00553871" w:rsidRDefault="00495519" w:rsidP="00553871">
      <w:pPr>
        <w:jc w:val="both"/>
        <w:rPr>
          <w:rFonts w:ascii="Arial" w:hAnsi="Arial" w:cs="Arial"/>
          <w:color w:val="000000"/>
          <w:sz w:val="24"/>
          <w:szCs w:val="24"/>
        </w:rPr>
      </w:pPr>
      <w:r w:rsidRPr="00553871">
        <w:rPr>
          <w:rFonts w:ascii="Arial" w:hAnsi="Arial" w:cs="Arial"/>
          <w:sz w:val="24"/>
          <w:szCs w:val="24"/>
        </w:rPr>
        <w:t xml:space="preserve">Gráfico.1 </w:t>
      </w:r>
      <w:r w:rsidRPr="00553871">
        <w:rPr>
          <w:rFonts w:ascii="Arial" w:hAnsi="Arial" w:cs="Arial"/>
          <w:color w:val="000000"/>
          <w:sz w:val="24"/>
          <w:szCs w:val="24"/>
        </w:rPr>
        <w:t>NÚMERO DE ARTISTAS Y GESTORES CULTURALES POR ÁREAS EN EL QUINDÍO</w:t>
      </w:r>
    </w:p>
    <w:p w14:paraId="7E0BF955" w14:textId="3CE8E1C8" w:rsidR="001720B6" w:rsidRDefault="00764152" w:rsidP="009E6864">
      <w:pPr>
        <w:pStyle w:val="Prrafodelista"/>
        <w:ind w:left="0"/>
        <w:rPr>
          <w:rFonts w:ascii="Arial" w:hAnsi="Arial" w:cs="Arial"/>
          <w:sz w:val="24"/>
          <w:szCs w:val="24"/>
        </w:rPr>
      </w:pPr>
      <w:r>
        <w:rPr>
          <w:rFonts w:ascii="Arial" w:hAnsi="Arial" w:cs="Arial"/>
          <w:noProof/>
          <w:sz w:val="24"/>
          <w:szCs w:val="24"/>
          <w:lang w:eastAsia="es-CO"/>
        </w:rPr>
        <w:drawing>
          <wp:inline distT="0" distB="0" distL="0" distR="0" wp14:anchorId="2060EBAA" wp14:editId="6C4F94D2">
            <wp:extent cx="5612130" cy="1972314"/>
            <wp:effectExtent l="0" t="0" r="1270" b="88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72314"/>
                    </a:xfrm>
                    <a:prstGeom prst="rect">
                      <a:avLst/>
                    </a:prstGeom>
                    <a:noFill/>
                    <a:ln>
                      <a:noFill/>
                    </a:ln>
                  </pic:spPr>
                </pic:pic>
              </a:graphicData>
            </a:graphic>
          </wp:inline>
        </w:drawing>
      </w:r>
    </w:p>
    <w:p w14:paraId="1BFF5078" w14:textId="744B92C1" w:rsidR="00495519" w:rsidRPr="00553871" w:rsidRDefault="00495519" w:rsidP="00553871">
      <w:pPr>
        <w:pStyle w:val="Prrafodelista"/>
        <w:ind w:left="0"/>
        <w:jc w:val="center"/>
        <w:rPr>
          <w:rFonts w:ascii="Arial" w:hAnsi="Arial" w:cs="Arial"/>
        </w:rPr>
      </w:pPr>
      <w:r w:rsidRPr="00495519">
        <w:rPr>
          <w:rFonts w:ascii="Arial" w:hAnsi="Arial" w:cs="Arial"/>
        </w:rPr>
        <w:t>Fuente: Secretaría de Cultura Departamental 2015</w:t>
      </w:r>
    </w:p>
    <w:p w14:paraId="2CBED087" w14:textId="1E027711" w:rsidR="00495519" w:rsidRPr="00553871" w:rsidRDefault="00495519" w:rsidP="00553871">
      <w:pPr>
        <w:pStyle w:val="Prrafodelista"/>
        <w:ind w:left="0"/>
        <w:jc w:val="both"/>
        <w:rPr>
          <w:rFonts w:ascii="Arial" w:hAnsi="Arial" w:cs="Arial"/>
          <w:sz w:val="24"/>
          <w:szCs w:val="24"/>
        </w:rPr>
      </w:pPr>
      <w:r w:rsidRPr="00553871">
        <w:rPr>
          <w:rFonts w:ascii="Arial" w:hAnsi="Arial" w:cs="Arial"/>
          <w:sz w:val="24"/>
          <w:szCs w:val="24"/>
        </w:rPr>
        <w:lastRenderedPageBreak/>
        <w:t xml:space="preserve">La actividad artística se desarrolla principalmente en las áreas que tienen una mayor concentración de artistas y gestores como </w:t>
      </w:r>
      <w:r w:rsidR="0031365D" w:rsidRPr="00553871">
        <w:rPr>
          <w:rFonts w:ascii="Arial" w:hAnsi="Arial" w:cs="Arial"/>
          <w:sz w:val="24"/>
          <w:szCs w:val="24"/>
        </w:rPr>
        <w:t>son las a</w:t>
      </w:r>
      <w:r w:rsidRPr="00553871">
        <w:rPr>
          <w:rFonts w:ascii="Arial" w:hAnsi="Arial" w:cs="Arial"/>
          <w:sz w:val="24"/>
          <w:szCs w:val="24"/>
        </w:rPr>
        <w:t>rtes escénicas representadas en danza, música y teatro, seguida de las artes plásticas y visuales.</w:t>
      </w:r>
    </w:p>
    <w:p w14:paraId="7A1D458F" w14:textId="77777777" w:rsidR="0031365D" w:rsidRPr="00553871" w:rsidRDefault="0031365D" w:rsidP="00553871">
      <w:pPr>
        <w:pStyle w:val="Prrafodelista"/>
        <w:ind w:left="0"/>
        <w:jc w:val="both"/>
        <w:rPr>
          <w:rFonts w:ascii="Arial" w:hAnsi="Arial" w:cs="Arial"/>
          <w:sz w:val="24"/>
          <w:szCs w:val="24"/>
        </w:rPr>
      </w:pPr>
    </w:p>
    <w:p w14:paraId="0728D722" w14:textId="23B641F1" w:rsidR="0031365D" w:rsidRPr="00553871" w:rsidRDefault="0031365D" w:rsidP="00553871">
      <w:pPr>
        <w:widowControl w:val="0"/>
        <w:autoSpaceDE w:val="0"/>
        <w:autoSpaceDN w:val="0"/>
        <w:adjustRightInd w:val="0"/>
        <w:spacing w:after="240" w:line="240" w:lineRule="auto"/>
        <w:jc w:val="both"/>
        <w:rPr>
          <w:rFonts w:ascii="Arial" w:hAnsi="Arial" w:cs="Arial"/>
          <w:sz w:val="24"/>
          <w:szCs w:val="24"/>
        </w:rPr>
      </w:pPr>
      <w:r w:rsidRPr="00553871">
        <w:rPr>
          <w:rFonts w:ascii="Arial" w:hAnsi="Arial" w:cs="Arial"/>
          <w:sz w:val="24"/>
          <w:szCs w:val="24"/>
        </w:rPr>
        <w:t>Gráfico.</w:t>
      </w:r>
      <w:r w:rsidR="00DC7563">
        <w:rPr>
          <w:rFonts w:ascii="Arial" w:hAnsi="Arial" w:cs="Arial"/>
          <w:sz w:val="24"/>
          <w:szCs w:val="24"/>
        </w:rPr>
        <w:t xml:space="preserve"> </w:t>
      </w:r>
      <w:r w:rsidRPr="00553871">
        <w:rPr>
          <w:rFonts w:ascii="Arial" w:hAnsi="Arial" w:cs="Arial"/>
          <w:sz w:val="24"/>
          <w:szCs w:val="24"/>
        </w:rPr>
        <w:t>2 ACTIVIDAD ARTÍSTICA Y CULTURAL EN EL DEPARTAMENTO DEL QUINDÍO</w:t>
      </w:r>
    </w:p>
    <w:p w14:paraId="500266A6" w14:textId="1DEED9B5" w:rsidR="0031365D" w:rsidRDefault="0031365D" w:rsidP="0031365D">
      <w:pPr>
        <w:pStyle w:val="Prrafodelista"/>
        <w:ind w:left="0"/>
        <w:jc w:val="center"/>
        <w:rPr>
          <w:rFonts w:ascii="Arial" w:hAnsi="Arial" w:cs="Arial"/>
          <w:sz w:val="24"/>
          <w:szCs w:val="24"/>
        </w:rPr>
      </w:pPr>
      <w:r w:rsidRPr="001E786C">
        <w:rPr>
          <w:noProof/>
          <w:lang w:eastAsia="es-CO"/>
        </w:rPr>
        <w:drawing>
          <wp:inline distT="0" distB="0" distL="0" distR="0" wp14:anchorId="6F22B08B" wp14:editId="20DBC2C1">
            <wp:extent cx="4776736" cy="261882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6736" cy="2618822"/>
                    </a:xfrm>
                    <a:prstGeom prst="rect">
                      <a:avLst/>
                    </a:prstGeom>
                    <a:noFill/>
                    <a:ln>
                      <a:noFill/>
                    </a:ln>
                  </pic:spPr>
                </pic:pic>
              </a:graphicData>
            </a:graphic>
          </wp:inline>
        </w:drawing>
      </w:r>
    </w:p>
    <w:p w14:paraId="7CAAD6A7" w14:textId="77777777" w:rsidR="0031365D" w:rsidRPr="00553871" w:rsidRDefault="0031365D" w:rsidP="0031365D">
      <w:pPr>
        <w:jc w:val="center"/>
        <w:rPr>
          <w:rFonts w:ascii="Arial" w:hAnsi="Arial" w:cs="Arial"/>
          <w:sz w:val="18"/>
          <w:szCs w:val="18"/>
        </w:rPr>
      </w:pPr>
      <w:r w:rsidRPr="00553871">
        <w:rPr>
          <w:rFonts w:ascii="Arial" w:hAnsi="Arial" w:cs="Arial"/>
          <w:sz w:val="18"/>
          <w:szCs w:val="18"/>
        </w:rPr>
        <w:t>Fuente: Proyecto Caracterización del Sector artístico y cultural del Departamento del Quindío 2013.</w:t>
      </w:r>
    </w:p>
    <w:p w14:paraId="2F52A914" w14:textId="77777777" w:rsidR="00495519" w:rsidRDefault="00495519" w:rsidP="002C4AFD">
      <w:pPr>
        <w:pStyle w:val="Prrafodelista"/>
        <w:ind w:left="0"/>
        <w:rPr>
          <w:rFonts w:ascii="Arial" w:hAnsi="Arial" w:cs="Arial"/>
          <w:sz w:val="24"/>
          <w:szCs w:val="24"/>
        </w:rPr>
      </w:pPr>
    </w:p>
    <w:p w14:paraId="0CA9DEAD" w14:textId="1249F39F" w:rsidR="00C80E0F" w:rsidRDefault="00B92630" w:rsidP="00553871">
      <w:pPr>
        <w:jc w:val="both"/>
        <w:rPr>
          <w:rFonts w:ascii="Arial" w:hAnsi="Arial" w:cs="Arial"/>
          <w:sz w:val="24"/>
          <w:szCs w:val="24"/>
        </w:rPr>
      </w:pPr>
      <w:r w:rsidRPr="00553871">
        <w:rPr>
          <w:rFonts w:ascii="Arial" w:hAnsi="Arial" w:cs="Arial"/>
          <w:sz w:val="24"/>
          <w:szCs w:val="24"/>
        </w:rPr>
        <w:t>L</w:t>
      </w:r>
      <w:r w:rsidR="00764152" w:rsidRPr="00553871">
        <w:rPr>
          <w:rFonts w:ascii="Arial" w:hAnsi="Arial" w:cs="Arial"/>
          <w:sz w:val="24"/>
          <w:szCs w:val="24"/>
        </w:rPr>
        <w:t>a Institucio</w:t>
      </w:r>
      <w:r w:rsidRPr="00553871">
        <w:rPr>
          <w:rFonts w:ascii="Arial" w:hAnsi="Arial" w:cs="Arial"/>
          <w:sz w:val="24"/>
          <w:szCs w:val="24"/>
        </w:rPr>
        <w:t>nalidad Cultural en el Quindío de acuerdo con e</w:t>
      </w:r>
      <w:r w:rsidR="00764152" w:rsidRPr="00553871">
        <w:rPr>
          <w:rFonts w:ascii="Arial" w:hAnsi="Arial" w:cs="Arial"/>
          <w:sz w:val="24"/>
          <w:szCs w:val="24"/>
        </w:rPr>
        <w:t xml:space="preserve">l Plan Biocultura 2013-2023, </w:t>
      </w:r>
      <w:r w:rsidRPr="00553871">
        <w:rPr>
          <w:rFonts w:ascii="Arial" w:hAnsi="Arial" w:cs="Arial"/>
          <w:sz w:val="24"/>
          <w:szCs w:val="24"/>
        </w:rPr>
        <w:t>cuenta con las instancias</w:t>
      </w:r>
      <w:r w:rsidR="00261D6C" w:rsidRPr="00553871">
        <w:rPr>
          <w:rFonts w:ascii="Arial" w:hAnsi="Arial" w:cs="Arial"/>
          <w:sz w:val="24"/>
          <w:szCs w:val="24"/>
        </w:rPr>
        <w:t xml:space="preserve"> que se presentan a continuación, además de los espacios de participación citados anteriormente</w:t>
      </w:r>
      <w:r w:rsidRPr="00553871">
        <w:rPr>
          <w:rFonts w:ascii="Arial" w:hAnsi="Arial" w:cs="Arial"/>
          <w:sz w:val="24"/>
          <w:szCs w:val="24"/>
        </w:rPr>
        <w:t xml:space="preserve">: </w:t>
      </w:r>
    </w:p>
    <w:p w14:paraId="264BBB48" w14:textId="11072C5D" w:rsidR="00553871" w:rsidRPr="00553871" w:rsidRDefault="00D470D5" w:rsidP="00553871">
      <w:pPr>
        <w:jc w:val="both"/>
        <w:rPr>
          <w:rFonts w:ascii="Arial" w:hAnsi="Arial" w:cs="Arial"/>
          <w:sz w:val="24"/>
          <w:szCs w:val="24"/>
        </w:rPr>
      </w:pPr>
      <w:r>
        <w:rPr>
          <w:rFonts w:ascii="Arial" w:hAnsi="Arial" w:cs="Arial"/>
          <w:sz w:val="24"/>
          <w:szCs w:val="24"/>
        </w:rPr>
        <w:t>Tabla 1. Instituciones culturales.</w:t>
      </w:r>
    </w:p>
    <w:p w14:paraId="3F90D877" w14:textId="194A8040" w:rsidR="00764152" w:rsidRDefault="00B92630" w:rsidP="00553871">
      <w:pPr>
        <w:pStyle w:val="Prrafodelista"/>
        <w:ind w:left="0"/>
        <w:jc w:val="center"/>
        <w:rPr>
          <w:rFonts w:ascii="Arial" w:hAnsi="Arial" w:cs="Arial"/>
          <w:sz w:val="24"/>
          <w:szCs w:val="24"/>
        </w:rPr>
      </w:pPr>
      <w:r>
        <w:rPr>
          <w:rFonts w:ascii="Arial" w:hAnsi="Arial" w:cs="Arial"/>
          <w:noProof/>
          <w:sz w:val="24"/>
          <w:szCs w:val="24"/>
          <w:lang w:eastAsia="es-CO"/>
        </w:rPr>
        <w:drawing>
          <wp:inline distT="0" distB="0" distL="0" distR="0" wp14:anchorId="4B06B9E0" wp14:editId="6AA12285">
            <wp:extent cx="5273040" cy="1938655"/>
            <wp:effectExtent l="0" t="0" r="1016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675" cy="1938888"/>
                    </a:xfrm>
                    <a:prstGeom prst="rect">
                      <a:avLst/>
                    </a:prstGeom>
                    <a:noFill/>
                    <a:ln>
                      <a:noFill/>
                    </a:ln>
                  </pic:spPr>
                </pic:pic>
              </a:graphicData>
            </a:graphic>
          </wp:inline>
        </w:drawing>
      </w:r>
    </w:p>
    <w:p w14:paraId="6E949B26" w14:textId="51B49F27" w:rsidR="00B92630" w:rsidRPr="00B92630" w:rsidRDefault="00B92630" w:rsidP="00B92630">
      <w:pPr>
        <w:pStyle w:val="Prrafodelista"/>
        <w:ind w:left="0"/>
        <w:jc w:val="center"/>
        <w:rPr>
          <w:rFonts w:ascii="Arial" w:hAnsi="Arial" w:cs="Arial"/>
        </w:rPr>
      </w:pPr>
      <w:r w:rsidRPr="00B92630">
        <w:rPr>
          <w:rFonts w:ascii="Arial" w:hAnsi="Arial" w:cs="Arial"/>
        </w:rPr>
        <w:t>Fuente: Secretaría de Cultura Departamental</w:t>
      </w:r>
    </w:p>
    <w:p w14:paraId="4D2A8C0C" w14:textId="77777777" w:rsidR="00553871" w:rsidRDefault="00553871" w:rsidP="00553871">
      <w:pPr>
        <w:jc w:val="both"/>
        <w:rPr>
          <w:rFonts w:ascii="Arial" w:hAnsi="Arial" w:cs="Arial"/>
          <w:sz w:val="24"/>
          <w:szCs w:val="24"/>
        </w:rPr>
      </w:pPr>
    </w:p>
    <w:p w14:paraId="5610F6BE" w14:textId="3099AAA7" w:rsidR="00B92630" w:rsidRPr="00553871" w:rsidRDefault="00B92630" w:rsidP="00553871">
      <w:pPr>
        <w:jc w:val="both"/>
        <w:rPr>
          <w:rFonts w:ascii="Arial" w:hAnsi="Arial" w:cs="Arial"/>
          <w:sz w:val="24"/>
          <w:szCs w:val="24"/>
        </w:rPr>
      </w:pPr>
      <w:r w:rsidRPr="00553871">
        <w:rPr>
          <w:rFonts w:ascii="Arial" w:hAnsi="Arial" w:cs="Arial"/>
          <w:sz w:val="24"/>
          <w:szCs w:val="24"/>
        </w:rPr>
        <w:t xml:space="preserve">Las Casas de la Cultura en su mayoría son los centros de la actividad cultural de cada Municipio, a las cuales están integradas  las Escuelas de Formación, siendo el proceso más consolidado el de Música, donde todas sus escuelas han sido creadas mediante acuerdo. De las Emisoras Comunitarias existen unas de interés público como la de la Universidad del Quindío, la de la Policía Nacional y otras comunitarias y escolares. </w:t>
      </w:r>
      <w:r w:rsidR="00261D6C" w:rsidRPr="00553871">
        <w:rPr>
          <w:rFonts w:ascii="Arial" w:hAnsi="Arial" w:cs="Arial"/>
          <w:sz w:val="24"/>
          <w:szCs w:val="24"/>
        </w:rPr>
        <w:t xml:space="preserve">Se cuenta con 12 Instituciones de Cultura en cada Alcaldía Municipal y una en la Gobernación del Quindío. </w:t>
      </w:r>
    </w:p>
    <w:p w14:paraId="0ABE2395" w14:textId="53DCDD95" w:rsidR="00553871" w:rsidRDefault="00DC7563" w:rsidP="00DB7172">
      <w:pPr>
        <w:pStyle w:val="Ttulo2"/>
        <w:rPr>
          <w:rFonts w:ascii="Arial" w:hAnsi="Arial"/>
        </w:rPr>
      </w:pPr>
      <w:bookmarkStart w:id="13" w:name="_Toc308821231"/>
      <w:r>
        <w:rPr>
          <w:rFonts w:ascii="Arial" w:hAnsi="Arial"/>
        </w:rPr>
        <w:lastRenderedPageBreak/>
        <w:t>6</w:t>
      </w:r>
      <w:r w:rsidR="00553871" w:rsidRPr="00553871">
        <w:rPr>
          <w:rFonts w:ascii="Arial" w:hAnsi="Arial"/>
        </w:rPr>
        <w:t xml:space="preserve">.2 </w:t>
      </w:r>
      <w:r w:rsidR="00F90AD3" w:rsidRPr="00553871">
        <w:rPr>
          <w:rFonts w:ascii="Arial" w:hAnsi="Arial"/>
        </w:rPr>
        <w:t>PROGRAMA DEPARTAMENTAL DE ESTÍMULOS</w:t>
      </w:r>
      <w:bookmarkEnd w:id="13"/>
    </w:p>
    <w:p w14:paraId="3D92495B" w14:textId="1EFA1CB2" w:rsidR="00FD710B" w:rsidRPr="00553871" w:rsidRDefault="00F90AD3" w:rsidP="00553871">
      <w:pPr>
        <w:pStyle w:val="Prrafodelista"/>
        <w:ind w:left="0"/>
        <w:jc w:val="both"/>
        <w:rPr>
          <w:rFonts w:ascii="Arial" w:hAnsi="Arial" w:cs="Arial"/>
          <w:sz w:val="24"/>
          <w:szCs w:val="24"/>
        </w:rPr>
      </w:pPr>
      <w:r w:rsidRPr="00553871">
        <w:rPr>
          <w:rFonts w:ascii="Arial" w:hAnsi="Arial" w:cs="Arial"/>
          <w:sz w:val="24"/>
          <w:szCs w:val="24"/>
        </w:rPr>
        <w:t>E</w:t>
      </w:r>
      <w:r w:rsidR="009E6864" w:rsidRPr="00553871">
        <w:rPr>
          <w:rFonts w:ascii="Arial" w:hAnsi="Arial" w:cs="Arial"/>
          <w:sz w:val="24"/>
          <w:szCs w:val="24"/>
        </w:rPr>
        <w:t xml:space="preserve">n el Departamento </w:t>
      </w:r>
      <w:r w:rsidRPr="00553871">
        <w:rPr>
          <w:rFonts w:ascii="Arial" w:hAnsi="Arial" w:cs="Arial"/>
          <w:sz w:val="24"/>
          <w:szCs w:val="24"/>
        </w:rPr>
        <w:t xml:space="preserve">del Quindío no existen antecedentes </w:t>
      </w:r>
      <w:r w:rsidR="009E6864" w:rsidRPr="00553871">
        <w:rPr>
          <w:rFonts w:ascii="Arial" w:hAnsi="Arial" w:cs="Arial"/>
          <w:sz w:val="24"/>
          <w:szCs w:val="24"/>
        </w:rPr>
        <w:t xml:space="preserve">de </w:t>
      </w:r>
      <w:r w:rsidR="00D74C51" w:rsidRPr="00553871">
        <w:rPr>
          <w:rFonts w:ascii="Arial" w:hAnsi="Arial" w:cs="Arial"/>
          <w:sz w:val="24"/>
          <w:szCs w:val="24"/>
        </w:rPr>
        <w:t xml:space="preserve">la realización de convocatorias públicas para la </w:t>
      </w:r>
      <w:r w:rsidR="009E6864" w:rsidRPr="00553871">
        <w:rPr>
          <w:rFonts w:ascii="Arial" w:hAnsi="Arial" w:cs="Arial"/>
          <w:sz w:val="24"/>
          <w:szCs w:val="24"/>
        </w:rPr>
        <w:t>entrega de estímulos para la creación, formación, circulación</w:t>
      </w:r>
      <w:r w:rsidR="00D470D5">
        <w:rPr>
          <w:rFonts w:ascii="Arial" w:hAnsi="Arial" w:cs="Arial"/>
          <w:sz w:val="24"/>
          <w:szCs w:val="24"/>
        </w:rPr>
        <w:t>, producción</w:t>
      </w:r>
      <w:r w:rsidR="009E6864" w:rsidRPr="00553871">
        <w:rPr>
          <w:rFonts w:ascii="Arial" w:hAnsi="Arial" w:cs="Arial"/>
          <w:sz w:val="24"/>
          <w:szCs w:val="24"/>
        </w:rPr>
        <w:t xml:space="preserve"> e investigación que </w:t>
      </w:r>
      <w:r w:rsidR="002C4AFD" w:rsidRPr="00553871">
        <w:rPr>
          <w:rFonts w:ascii="Arial" w:hAnsi="Arial" w:cs="Arial"/>
          <w:sz w:val="24"/>
          <w:szCs w:val="24"/>
        </w:rPr>
        <w:t>aparezcan registradas como tales.</w:t>
      </w:r>
      <w:r w:rsidR="003626B3" w:rsidRPr="00553871">
        <w:rPr>
          <w:rFonts w:ascii="Arial" w:hAnsi="Arial" w:cs="Arial"/>
          <w:sz w:val="24"/>
          <w:szCs w:val="24"/>
        </w:rPr>
        <w:t xml:space="preserve"> </w:t>
      </w:r>
      <w:r w:rsidR="00100745" w:rsidRPr="00553871">
        <w:rPr>
          <w:rFonts w:ascii="Arial" w:hAnsi="Arial" w:cs="Arial"/>
          <w:sz w:val="24"/>
          <w:szCs w:val="24"/>
        </w:rPr>
        <w:t>Sin embargo, en los últimos años las administraciones departamentales han apoyado y desarrollado una serie de acciones q</w:t>
      </w:r>
      <w:r w:rsidR="00D470D5">
        <w:rPr>
          <w:rFonts w:ascii="Arial" w:hAnsi="Arial" w:cs="Arial"/>
          <w:sz w:val="24"/>
          <w:szCs w:val="24"/>
        </w:rPr>
        <w:t>ue pueden considerarse como estí</w:t>
      </w:r>
      <w:r w:rsidR="00100745" w:rsidRPr="00553871">
        <w:rPr>
          <w:rFonts w:ascii="Arial" w:hAnsi="Arial" w:cs="Arial"/>
          <w:sz w:val="24"/>
          <w:szCs w:val="24"/>
        </w:rPr>
        <w:t>mulo a artistas y gestores, aunque su entrega no obedeció a una convocatoria pública o a una concertación con la</w:t>
      </w:r>
      <w:r w:rsidR="003626B3" w:rsidRPr="00553871">
        <w:rPr>
          <w:rFonts w:ascii="Arial" w:hAnsi="Arial" w:cs="Arial"/>
          <w:sz w:val="24"/>
          <w:szCs w:val="24"/>
        </w:rPr>
        <w:t>s diferentes áreas artísticas, ni a procesos de planeació</w:t>
      </w:r>
      <w:r w:rsidR="00D470D5">
        <w:rPr>
          <w:rFonts w:ascii="Arial" w:hAnsi="Arial" w:cs="Arial"/>
          <w:sz w:val="24"/>
          <w:szCs w:val="24"/>
        </w:rPr>
        <w:t>n, si lograron beneficiar a un gran número de artistas y gestores.</w:t>
      </w:r>
    </w:p>
    <w:p w14:paraId="7AF79222" w14:textId="47A26F3D" w:rsidR="00FC3FC7" w:rsidRPr="00553871" w:rsidRDefault="00FC3FC7" w:rsidP="00553871">
      <w:pPr>
        <w:pStyle w:val="Prrafodelista"/>
        <w:ind w:left="0"/>
        <w:jc w:val="both"/>
        <w:rPr>
          <w:rFonts w:ascii="Arial" w:hAnsi="Arial" w:cs="Arial"/>
          <w:sz w:val="24"/>
          <w:szCs w:val="24"/>
        </w:rPr>
      </w:pPr>
    </w:p>
    <w:p w14:paraId="39DEC031" w14:textId="2A50856A" w:rsidR="00FC3FC7" w:rsidRDefault="00FC3FC7" w:rsidP="00553871">
      <w:pPr>
        <w:pStyle w:val="Prrafodelista"/>
        <w:ind w:left="0"/>
        <w:jc w:val="both"/>
        <w:rPr>
          <w:rFonts w:ascii="Arial" w:hAnsi="Arial" w:cs="Arial"/>
          <w:sz w:val="24"/>
          <w:szCs w:val="24"/>
        </w:rPr>
      </w:pPr>
      <w:r w:rsidRPr="00553871">
        <w:rPr>
          <w:rFonts w:ascii="Arial" w:hAnsi="Arial" w:cs="Arial"/>
          <w:sz w:val="24"/>
          <w:szCs w:val="24"/>
        </w:rPr>
        <w:t xml:space="preserve">Podemos </w:t>
      </w:r>
      <w:r w:rsidR="00100745" w:rsidRPr="00553871">
        <w:rPr>
          <w:rFonts w:ascii="Arial" w:hAnsi="Arial" w:cs="Arial"/>
          <w:sz w:val="24"/>
          <w:szCs w:val="24"/>
        </w:rPr>
        <w:t>mencionar el estímulo que se ha venido entregando desde la administración anterior a los escritore</w:t>
      </w:r>
      <w:r w:rsidRPr="00553871">
        <w:rPr>
          <w:rFonts w:ascii="Arial" w:hAnsi="Arial" w:cs="Arial"/>
          <w:sz w:val="24"/>
          <w:szCs w:val="24"/>
        </w:rPr>
        <w:t>s con la Biblioteca de A</w:t>
      </w:r>
      <w:r w:rsidR="00100745" w:rsidRPr="00553871">
        <w:rPr>
          <w:rFonts w:ascii="Arial" w:hAnsi="Arial" w:cs="Arial"/>
          <w:sz w:val="24"/>
          <w:szCs w:val="24"/>
        </w:rPr>
        <w:t>utores Quindianos</w:t>
      </w:r>
      <w:r w:rsidRPr="00553871">
        <w:rPr>
          <w:rFonts w:ascii="Arial" w:hAnsi="Arial" w:cs="Arial"/>
          <w:sz w:val="24"/>
          <w:szCs w:val="24"/>
        </w:rPr>
        <w:t xml:space="preserve">,  proyecto editorial que ha publicando en asocio con la Universidad del Quindío creaciones literarias de escritores del Departamento. </w:t>
      </w:r>
      <w:r w:rsidR="00FD710B" w:rsidRPr="00553871">
        <w:rPr>
          <w:rFonts w:ascii="Arial" w:hAnsi="Arial" w:cs="Arial"/>
          <w:sz w:val="24"/>
          <w:szCs w:val="24"/>
        </w:rPr>
        <w:t>En el periodo 2008</w:t>
      </w:r>
      <w:r w:rsidRPr="00553871">
        <w:rPr>
          <w:rFonts w:ascii="Arial" w:hAnsi="Arial" w:cs="Arial"/>
          <w:sz w:val="24"/>
          <w:szCs w:val="24"/>
        </w:rPr>
        <w:t xml:space="preserve">-2015 se han publicado 25 libros. </w:t>
      </w:r>
    </w:p>
    <w:p w14:paraId="65048982" w14:textId="77777777" w:rsidR="00DB7172" w:rsidRDefault="00DB7172" w:rsidP="00553871">
      <w:pPr>
        <w:pStyle w:val="Prrafodelista"/>
        <w:ind w:left="0"/>
        <w:jc w:val="both"/>
        <w:rPr>
          <w:rFonts w:ascii="Arial" w:hAnsi="Arial" w:cs="Arial"/>
          <w:sz w:val="24"/>
          <w:szCs w:val="24"/>
        </w:rPr>
      </w:pPr>
    </w:p>
    <w:p w14:paraId="7A1C1BDC" w14:textId="2365CCBF" w:rsidR="00DB7172" w:rsidRPr="00553871" w:rsidRDefault="00DB7172" w:rsidP="00553871">
      <w:pPr>
        <w:pStyle w:val="Prrafodelista"/>
        <w:ind w:left="0"/>
        <w:jc w:val="both"/>
        <w:rPr>
          <w:rFonts w:ascii="Arial" w:hAnsi="Arial" w:cs="Arial"/>
          <w:sz w:val="24"/>
          <w:szCs w:val="24"/>
        </w:rPr>
      </w:pPr>
      <w:r>
        <w:rPr>
          <w:rFonts w:ascii="Arial" w:hAnsi="Arial" w:cs="Arial"/>
          <w:sz w:val="24"/>
          <w:szCs w:val="24"/>
        </w:rPr>
        <w:t>Tabla 1. Publicaciones de la Biblioteca de Autores Quindianos</w:t>
      </w:r>
    </w:p>
    <w:p w14:paraId="015E38D0" w14:textId="21A03316" w:rsidR="00FC3FC7" w:rsidRDefault="00171880" w:rsidP="00171880">
      <w:pPr>
        <w:widowControl w:val="0"/>
        <w:autoSpaceDE w:val="0"/>
        <w:autoSpaceDN w:val="0"/>
        <w:adjustRightInd w:val="0"/>
        <w:spacing w:after="0" w:line="240" w:lineRule="auto"/>
        <w:jc w:val="center"/>
        <w:rPr>
          <w:rFonts w:ascii="Verdana" w:hAnsi="Verdana" w:cs="Verdana"/>
          <w:color w:val="3A0B24"/>
          <w:sz w:val="24"/>
          <w:szCs w:val="24"/>
          <w:highlight w:val="yellow"/>
          <w:lang w:val="es-ES"/>
        </w:rPr>
      </w:pPr>
      <w:r>
        <w:rPr>
          <w:rFonts w:ascii="Verdana" w:hAnsi="Verdana" w:cs="Verdana"/>
          <w:noProof/>
          <w:color w:val="3A0B24"/>
          <w:sz w:val="24"/>
          <w:szCs w:val="24"/>
          <w:lang w:eastAsia="es-CO"/>
        </w:rPr>
        <w:drawing>
          <wp:inline distT="0" distB="0" distL="0" distR="0" wp14:anchorId="2EAEF26B" wp14:editId="654178E7">
            <wp:extent cx="5083175" cy="4805597"/>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3519" cy="4805922"/>
                    </a:xfrm>
                    <a:prstGeom prst="rect">
                      <a:avLst/>
                    </a:prstGeom>
                    <a:noFill/>
                    <a:ln>
                      <a:noFill/>
                    </a:ln>
                  </pic:spPr>
                </pic:pic>
              </a:graphicData>
            </a:graphic>
          </wp:inline>
        </w:drawing>
      </w:r>
    </w:p>
    <w:p w14:paraId="653CA565" w14:textId="55468C97" w:rsidR="00FC3FC7" w:rsidRPr="003626B3" w:rsidRDefault="003626B3" w:rsidP="00DB7172">
      <w:pPr>
        <w:widowControl w:val="0"/>
        <w:autoSpaceDE w:val="0"/>
        <w:autoSpaceDN w:val="0"/>
        <w:adjustRightInd w:val="0"/>
        <w:spacing w:after="0" w:line="240" w:lineRule="auto"/>
        <w:jc w:val="center"/>
        <w:rPr>
          <w:rFonts w:asciiTheme="majorHAnsi" w:hAnsiTheme="majorHAnsi" w:cs="Verdana"/>
          <w:color w:val="3A0B24"/>
          <w:lang w:val="es-ES"/>
        </w:rPr>
      </w:pPr>
      <w:r w:rsidRPr="003626B3">
        <w:rPr>
          <w:rFonts w:asciiTheme="majorHAnsi" w:hAnsiTheme="majorHAnsi" w:cs="Verdana"/>
          <w:color w:val="3A0B24"/>
          <w:lang w:val="es-ES"/>
        </w:rPr>
        <w:t>Fuente: Secretaría de Cultura Departamental</w:t>
      </w:r>
    </w:p>
    <w:p w14:paraId="584ADD68" w14:textId="32FECEAA" w:rsidR="00932799" w:rsidRDefault="007B4C3B" w:rsidP="00BF1E04">
      <w:pPr>
        <w:pStyle w:val="Prrafodelista"/>
        <w:ind w:left="0"/>
        <w:jc w:val="both"/>
        <w:rPr>
          <w:rFonts w:ascii="Arial" w:hAnsi="Arial" w:cs="Arial"/>
          <w:sz w:val="24"/>
          <w:szCs w:val="24"/>
        </w:rPr>
      </w:pPr>
      <w:r w:rsidRPr="00553871">
        <w:rPr>
          <w:rFonts w:ascii="Arial" w:hAnsi="Arial" w:cs="Arial"/>
          <w:sz w:val="24"/>
          <w:szCs w:val="24"/>
        </w:rPr>
        <w:t>Igualmente en la administración actual 2012-2015 se realizó la entrega de dotaciones a bandas, chirimías, teatro, zanqueros, entre otros</w:t>
      </w:r>
      <w:r w:rsidR="00932799" w:rsidRPr="00553871">
        <w:rPr>
          <w:rFonts w:ascii="Arial" w:hAnsi="Arial" w:cs="Arial"/>
          <w:sz w:val="24"/>
          <w:szCs w:val="24"/>
        </w:rPr>
        <w:t>,</w:t>
      </w:r>
      <w:r w:rsidRPr="00553871">
        <w:rPr>
          <w:rFonts w:ascii="Arial" w:hAnsi="Arial" w:cs="Arial"/>
          <w:sz w:val="24"/>
          <w:szCs w:val="24"/>
        </w:rPr>
        <w:t xml:space="preserve"> en los 12 municipios del departamento</w:t>
      </w:r>
      <w:r w:rsidR="00932799" w:rsidRPr="00553871">
        <w:rPr>
          <w:rFonts w:ascii="Arial" w:hAnsi="Arial" w:cs="Arial"/>
          <w:sz w:val="24"/>
          <w:szCs w:val="24"/>
        </w:rPr>
        <w:t xml:space="preserve">, beneficiando una amplia población, con una inversión aproximada de 500 millones de pesos: </w:t>
      </w:r>
    </w:p>
    <w:p w14:paraId="4C127DC3" w14:textId="44B51368" w:rsidR="00932799" w:rsidRPr="00BF1E04" w:rsidRDefault="00DB7172" w:rsidP="00BF1E04">
      <w:pPr>
        <w:jc w:val="both"/>
        <w:rPr>
          <w:rFonts w:ascii="Arial" w:hAnsi="Arial" w:cs="Arial"/>
          <w:sz w:val="24"/>
          <w:szCs w:val="24"/>
        </w:rPr>
      </w:pPr>
      <w:r>
        <w:rPr>
          <w:rFonts w:ascii="Arial" w:hAnsi="Arial" w:cs="Arial"/>
          <w:sz w:val="24"/>
          <w:szCs w:val="24"/>
        </w:rPr>
        <w:lastRenderedPageBreak/>
        <w:t>T</w:t>
      </w:r>
      <w:r w:rsidRPr="00BF1E04">
        <w:rPr>
          <w:rFonts w:ascii="Arial" w:hAnsi="Arial" w:cs="Arial"/>
          <w:sz w:val="24"/>
          <w:szCs w:val="24"/>
        </w:rPr>
        <w:t>abla</w:t>
      </w:r>
      <w:r>
        <w:rPr>
          <w:rFonts w:ascii="Arial" w:hAnsi="Arial" w:cs="Arial"/>
          <w:sz w:val="24"/>
          <w:szCs w:val="24"/>
        </w:rPr>
        <w:t xml:space="preserve"> 2.  Dotaciones al sector artistico y cultural del Departamento del Q</w:t>
      </w:r>
      <w:r w:rsidRPr="00BF1E04">
        <w:rPr>
          <w:rFonts w:ascii="Arial" w:hAnsi="Arial" w:cs="Arial"/>
          <w:sz w:val="24"/>
          <w:szCs w:val="24"/>
        </w:rPr>
        <w:t>uindío</w:t>
      </w:r>
    </w:p>
    <w:p w14:paraId="79B912C8" w14:textId="77777777" w:rsidR="00932799" w:rsidRDefault="00932799" w:rsidP="002C4AFD">
      <w:pPr>
        <w:pStyle w:val="Prrafodelista"/>
        <w:ind w:left="0"/>
        <w:rPr>
          <w:rFonts w:ascii="Arial" w:hAnsi="Arial" w:cs="Arial"/>
          <w:sz w:val="24"/>
          <w:szCs w:val="24"/>
        </w:rPr>
      </w:pPr>
    </w:p>
    <w:p w14:paraId="51E16BB0" w14:textId="744B1477" w:rsidR="00932799" w:rsidRDefault="00932799" w:rsidP="00BF1E04">
      <w:pPr>
        <w:pStyle w:val="Prrafodelista"/>
        <w:ind w:left="0"/>
        <w:jc w:val="center"/>
        <w:rPr>
          <w:rFonts w:ascii="Arial" w:hAnsi="Arial" w:cs="Arial"/>
          <w:color w:val="3A0B24"/>
          <w:lang w:val="es-ES"/>
        </w:rPr>
      </w:pPr>
      <w:r>
        <w:rPr>
          <w:rFonts w:ascii="Arial" w:hAnsi="Arial" w:cs="Arial"/>
          <w:noProof/>
          <w:sz w:val="24"/>
          <w:szCs w:val="24"/>
          <w:lang w:eastAsia="es-CO"/>
        </w:rPr>
        <w:drawing>
          <wp:inline distT="0" distB="0" distL="0" distR="0" wp14:anchorId="16E443CF" wp14:editId="272F3A7C">
            <wp:extent cx="5908675" cy="8830351"/>
            <wp:effectExtent l="0" t="0" r="9525" b="889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0665" cy="8833326"/>
                    </a:xfrm>
                    <a:prstGeom prst="rect">
                      <a:avLst/>
                    </a:prstGeom>
                    <a:noFill/>
                    <a:ln>
                      <a:noFill/>
                    </a:ln>
                  </pic:spPr>
                </pic:pic>
              </a:graphicData>
            </a:graphic>
          </wp:inline>
        </w:drawing>
      </w:r>
      <w:r w:rsidR="00551D70" w:rsidRPr="00BF1E04">
        <w:rPr>
          <w:rFonts w:ascii="Arial" w:hAnsi="Arial" w:cs="Arial"/>
          <w:color w:val="3A0B24"/>
          <w:lang w:val="es-ES"/>
        </w:rPr>
        <w:t>Fuente: Secretaría de Cultura Departamental</w:t>
      </w:r>
    </w:p>
    <w:p w14:paraId="71B6592A" w14:textId="77777777" w:rsidR="00DB7172" w:rsidRPr="00BF1E04" w:rsidRDefault="00DB7172" w:rsidP="00BF1E04">
      <w:pPr>
        <w:pStyle w:val="Prrafodelista"/>
        <w:ind w:left="0"/>
        <w:jc w:val="center"/>
        <w:rPr>
          <w:rFonts w:ascii="Arial" w:hAnsi="Arial" w:cs="Arial"/>
          <w:sz w:val="24"/>
          <w:szCs w:val="24"/>
        </w:rPr>
      </w:pPr>
    </w:p>
    <w:p w14:paraId="6F073077" w14:textId="776538B9" w:rsidR="00E46BD9" w:rsidRPr="00BF1E04" w:rsidRDefault="00D470D5" w:rsidP="00BF1E04">
      <w:pPr>
        <w:widowControl w:val="0"/>
        <w:autoSpaceDE w:val="0"/>
        <w:autoSpaceDN w:val="0"/>
        <w:adjustRightInd w:val="0"/>
        <w:spacing w:after="0" w:line="240" w:lineRule="auto"/>
        <w:jc w:val="both"/>
        <w:rPr>
          <w:rFonts w:ascii="Arial" w:hAnsi="Arial" w:cs="Arial"/>
          <w:color w:val="3A0B24"/>
          <w:sz w:val="24"/>
          <w:szCs w:val="24"/>
          <w:lang w:val="es-ES"/>
        </w:rPr>
      </w:pPr>
      <w:r w:rsidRPr="00BF1E04">
        <w:rPr>
          <w:rFonts w:ascii="Arial" w:hAnsi="Arial" w:cs="Arial"/>
          <w:color w:val="3A0B24"/>
          <w:sz w:val="24"/>
          <w:szCs w:val="24"/>
          <w:lang w:val="es-ES"/>
        </w:rPr>
        <w:lastRenderedPageBreak/>
        <w:t>También es pertinente resaltar que en el gobierno 2008-2011 se dio apoyo para el pago de los directores de las bandas musicales de los municipios del Quindío y el estímulo a artistas en los laboratorios de creación- investigación en artes plásticas dentro de los Salones Regionales de Artistas</w:t>
      </w:r>
      <w:r>
        <w:rPr>
          <w:rFonts w:ascii="Arial" w:hAnsi="Arial" w:cs="Arial"/>
          <w:color w:val="3A0B24"/>
          <w:sz w:val="24"/>
          <w:szCs w:val="24"/>
          <w:lang w:val="es-ES"/>
        </w:rPr>
        <w:t>.</w:t>
      </w:r>
      <w:r w:rsidR="004A7530" w:rsidRPr="00BF1E04">
        <w:rPr>
          <w:rFonts w:ascii="Arial" w:hAnsi="Arial" w:cs="Arial"/>
          <w:color w:val="3A0B24"/>
          <w:sz w:val="24"/>
          <w:szCs w:val="24"/>
          <w:lang w:val="es-ES"/>
        </w:rPr>
        <w:t xml:space="preserve"> </w:t>
      </w:r>
    </w:p>
    <w:p w14:paraId="52099BD5" w14:textId="77777777" w:rsidR="00E46BD9" w:rsidRPr="00BF1E04" w:rsidRDefault="00E46BD9" w:rsidP="00BF1E04">
      <w:pPr>
        <w:widowControl w:val="0"/>
        <w:autoSpaceDE w:val="0"/>
        <w:autoSpaceDN w:val="0"/>
        <w:adjustRightInd w:val="0"/>
        <w:spacing w:after="0" w:line="240" w:lineRule="auto"/>
        <w:jc w:val="both"/>
        <w:rPr>
          <w:rFonts w:ascii="Arial" w:hAnsi="Arial" w:cs="Arial"/>
          <w:color w:val="3A0B24"/>
          <w:sz w:val="24"/>
          <w:szCs w:val="24"/>
          <w:lang w:val="es-ES"/>
        </w:rPr>
      </w:pPr>
    </w:p>
    <w:p w14:paraId="7BFF287D" w14:textId="77777777" w:rsidR="00FD710B" w:rsidRPr="00BF1E04" w:rsidRDefault="00FD710B" w:rsidP="00BF1E04">
      <w:pPr>
        <w:widowControl w:val="0"/>
        <w:autoSpaceDE w:val="0"/>
        <w:autoSpaceDN w:val="0"/>
        <w:adjustRightInd w:val="0"/>
        <w:spacing w:after="0" w:line="240" w:lineRule="auto"/>
        <w:jc w:val="both"/>
        <w:rPr>
          <w:rFonts w:ascii="Arial" w:hAnsi="Arial" w:cs="Arial"/>
          <w:color w:val="3A0B24"/>
          <w:sz w:val="24"/>
          <w:szCs w:val="24"/>
          <w:highlight w:val="yellow"/>
          <w:lang w:val="es-ES"/>
        </w:rPr>
      </w:pPr>
    </w:p>
    <w:p w14:paraId="06C14809" w14:textId="77777777" w:rsidR="00FD710B" w:rsidRDefault="00FD710B"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59E3756C"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061C89ED"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0FE40CD6"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3ACD2903"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6BAB2590"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FCCFE79"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64B36DC"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5E8453A9"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58A6E03"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7AAB26FA"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3034660"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7FAF8698"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0BCB7E7E"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8C05243"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25208771"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6BF8CF3E"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43336B85"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26B099AC"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6004127B"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745DEF7"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6E875AE2"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59B66FEF"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46F109F4" w14:textId="77777777" w:rsidR="00BF1E04"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46571768" w14:textId="77777777" w:rsidR="00622306" w:rsidRDefault="00622306"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1629D0C4" w14:textId="77777777" w:rsidR="00622306" w:rsidRDefault="00622306"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28179F39" w14:textId="77777777" w:rsidR="00BF1E04" w:rsidRPr="009E3DFB" w:rsidRDefault="00BF1E04" w:rsidP="009E3DFB">
      <w:pPr>
        <w:widowControl w:val="0"/>
        <w:autoSpaceDE w:val="0"/>
        <w:autoSpaceDN w:val="0"/>
        <w:adjustRightInd w:val="0"/>
        <w:spacing w:after="0" w:line="240" w:lineRule="auto"/>
        <w:rPr>
          <w:rFonts w:ascii="Verdana" w:hAnsi="Verdana" w:cs="Verdana"/>
          <w:color w:val="3A0B24"/>
          <w:sz w:val="24"/>
          <w:szCs w:val="24"/>
          <w:highlight w:val="yellow"/>
          <w:lang w:val="es-ES"/>
        </w:rPr>
      </w:pPr>
    </w:p>
    <w:p w14:paraId="53FD1337" w14:textId="7B50AD38" w:rsidR="00982F91" w:rsidRPr="00BF1E04" w:rsidRDefault="00DC7563" w:rsidP="00BF1E04">
      <w:pPr>
        <w:pStyle w:val="Ttulo1"/>
        <w:jc w:val="center"/>
      </w:pPr>
      <w:bookmarkStart w:id="14" w:name="_Toc308821232"/>
      <w:r>
        <w:lastRenderedPageBreak/>
        <w:t>7</w:t>
      </w:r>
      <w:r w:rsidR="00BF1E04" w:rsidRPr="00BF1E04">
        <w:t xml:space="preserve">. </w:t>
      </w:r>
      <w:r w:rsidR="00865799" w:rsidRPr="00BF1E04">
        <w:t>DEFINICIÓN DEL PROBLEMA OBJETO DE LA POLÍTICA</w:t>
      </w:r>
      <w:bookmarkEnd w:id="14"/>
    </w:p>
    <w:p w14:paraId="5C413888" w14:textId="77777777" w:rsidR="00982F91" w:rsidRPr="004D4B35" w:rsidRDefault="00982F91" w:rsidP="00982F91">
      <w:pPr>
        <w:ind w:left="360"/>
        <w:rPr>
          <w:rFonts w:ascii="Arial" w:hAnsi="Arial" w:cs="Arial"/>
          <w:sz w:val="24"/>
          <w:szCs w:val="24"/>
        </w:rPr>
      </w:pPr>
    </w:p>
    <w:p w14:paraId="4D229DE2" w14:textId="1154B244" w:rsidR="00865799" w:rsidRPr="00BF1E04" w:rsidRDefault="00DC7563" w:rsidP="00BF1E04">
      <w:pPr>
        <w:pStyle w:val="Ttulo2"/>
        <w:rPr>
          <w:rFonts w:ascii="Arial" w:hAnsi="Arial"/>
        </w:rPr>
      </w:pPr>
      <w:bookmarkStart w:id="15" w:name="_Toc308821233"/>
      <w:r>
        <w:rPr>
          <w:rFonts w:ascii="Arial" w:hAnsi="Arial"/>
        </w:rPr>
        <w:t>7</w:t>
      </w:r>
      <w:r w:rsidR="002E7C76" w:rsidRPr="00BF1E04">
        <w:rPr>
          <w:rFonts w:ascii="Arial" w:hAnsi="Arial"/>
        </w:rPr>
        <w:t xml:space="preserve">.1 </w:t>
      </w:r>
      <w:r w:rsidR="00865799" w:rsidRPr="00BF1E04">
        <w:rPr>
          <w:rFonts w:ascii="Arial" w:hAnsi="Arial"/>
        </w:rPr>
        <w:t xml:space="preserve">Problema </w:t>
      </w:r>
      <w:r w:rsidR="002E7C76" w:rsidRPr="00BF1E04">
        <w:rPr>
          <w:rFonts w:ascii="Arial" w:hAnsi="Arial"/>
        </w:rPr>
        <w:t>o necesidad</w:t>
      </w:r>
      <w:bookmarkEnd w:id="15"/>
    </w:p>
    <w:p w14:paraId="440FD732" w14:textId="77777777" w:rsidR="002E7C76" w:rsidRPr="004D4B35" w:rsidRDefault="002E7C76" w:rsidP="002E7C76">
      <w:pPr>
        <w:tabs>
          <w:tab w:val="left" w:pos="1560"/>
        </w:tabs>
        <w:autoSpaceDE w:val="0"/>
        <w:autoSpaceDN w:val="0"/>
        <w:adjustRightInd w:val="0"/>
        <w:rPr>
          <w:rFonts w:ascii="Arial" w:eastAsiaTheme="minorHAnsi" w:hAnsi="Arial" w:cs="Arial"/>
          <w:sz w:val="24"/>
          <w:szCs w:val="24"/>
        </w:rPr>
      </w:pPr>
    </w:p>
    <w:p w14:paraId="497BB312" w14:textId="77777777" w:rsidR="000D31BF" w:rsidRPr="00BF1E04" w:rsidRDefault="000D31BF" w:rsidP="00BF1E04">
      <w:pPr>
        <w:jc w:val="both"/>
        <w:rPr>
          <w:rFonts w:ascii="Arial" w:hAnsi="Arial" w:cs="Arial"/>
          <w:sz w:val="24"/>
          <w:szCs w:val="24"/>
        </w:rPr>
      </w:pPr>
      <w:r w:rsidRPr="00BF1E04">
        <w:rPr>
          <w:rFonts w:ascii="Arial" w:hAnsi="Arial" w:cs="Arial"/>
          <w:sz w:val="24"/>
          <w:szCs w:val="24"/>
        </w:rPr>
        <w:t xml:space="preserve">Poca creación e innovación en las expresiones  artísticas y culturales en el Departamento del Quindío por el insuficiente apoyo y bajo estímulo  a artistas y gestores culturales que impacta en la calidad de los procesos del sector". </w:t>
      </w:r>
    </w:p>
    <w:p w14:paraId="0024D0A1" w14:textId="77777777" w:rsidR="00E243D7" w:rsidRPr="00BF1E04" w:rsidRDefault="00E243D7" w:rsidP="00BF1E04">
      <w:pPr>
        <w:spacing w:after="0"/>
        <w:jc w:val="both"/>
        <w:rPr>
          <w:rFonts w:ascii="Arial" w:eastAsiaTheme="minorHAnsi" w:hAnsi="Arial" w:cs="Arial"/>
          <w:sz w:val="24"/>
          <w:szCs w:val="24"/>
        </w:rPr>
      </w:pPr>
      <w:r w:rsidRPr="00BF1E04">
        <w:rPr>
          <w:rFonts w:ascii="Arial" w:eastAsiaTheme="minorHAnsi" w:hAnsi="Arial" w:cs="Arial"/>
          <w:sz w:val="24"/>
          <w:szCs w:val="24"/>
        </w:rPr>
        <w:t>Este problema se alimenta de otros que pretenden ser resueltos con la adopción de esta política que se listan a continuación:</w:t>
      </w:r>
    </w:p>
    <w:p w14:paraId="1F645488" w14:textId="77777777" w:rsidR="00E243D7" w:rsidRPr="00BF1E04" w:rsidRDefault="00E243D7" w:rsidP="00BF1E04">
      <w:pPr>
        <w:pStyle w:val="Prrafodelista"/>
        <w:numPr>
          <w:ilvl w:val="1"/>
          <w:numId w:val="9"/>
        </w:numPr>
        <w:spacing w:line="288" w:lineRule="auto"/>
        <w:ind w:left="426" w:hanging="426"/>
        <w:jc w:val="both"/>
        <w:rPr>
          <w:rFonts w:ascii="Arial" w:hAnsi="Arial" w:cs="Arial"/>
          <w:sz w:val="24"/>
          <w:szCs w:val="24"/>
        </w:rPr>
      </w:pPr>
      <w:r w:rsidRPr="00BF1E04">
        <w:rPr>
          <w:rFonts w:ascii="Arial" w:hAnsi="Arial" w:cs="Arial"/>
          <w:sz w:val="24"/>
          <w:szCs w:val="24"/>
        </w:rPr>
        <w:t>Bajo apoyo a procesos de creación, innovación e investigación artística y cultural en el departamento.</w:t>
      </w:r>
    </w:p>
    <w:p w14:paraId="670BA70B" w14:textId="77777777" w:rsidR="00E243D7" w:rsidRPr="00BF1E04" w:rsidRDefault="00E243D7" w:rsidP="00BF1E04">
      <w:pPr>
        <w:pStyle w:val="Prrafodelista"/>
        <w:numPr>
          <w:ilvl w:val="1"/>
          <w:numId w:val="9"/>
        </w:numPr>
        <w:autoSpaceDE w:val="0"/>
        <w:autoSpaceDN w:val="0"/>
        <w:adjustRightInd w:val="0"/>
        <w:ind w:left="426" w:hanging="426"/>
        <w:jc w:val="both"/>
        <w:rPr>
          <w:rFonts w:ascii="Arial" w:hAnsi="Arial" w:cs="Arial"/>
          <w:sz w:val="24"/>
          <w:szCs w:val="24"/>
        </w:rPr>
      </w:pPr>
      <w:r w:rsidRPr="00BF1E04">
        <w:rPr>
          <w:rFonts w:ascii="Arial" w:eastAsiaTheme="minorHAnsi" w:hAnsi="Arial" w:cs="Arial"/>
          <w:sz w:val="24"/>
          <w:szCs w:val="24"/>
        </w:rPr>
        <w:t xml:space="preserve">Poco reconocimiento social para los creadores, sus proyectos y trayectorias vitales al servicio de la cultura; </w:t>
      </w:r>
    </w:p>
    <w:p w14:paraId="45143DB8" w14:textId="77777777" w:rsidR="00E243D7" w:rsidRPr="00BF1E04" w:rsidRDefault="00775CD1" w:rsidP="00BF1E04">
      <w:pPr>
        <w:pStyle w:val="Prrafodelista"/>
        <w:numPr>
          <w:ilvl w:val="1"/>
          <w:numId w:val="9"/>
        </w:numPr>
        <w:autoSpaceDE w:val="0"/>
        <w:autoSpaceDN w:val="0"/>
        <w:adjustRightInd w:val="0"/>
        <w:ind w:left="426" w:hanging="426"/>
        <w:jc w:val="both"/>
        <w:rPr>
          <w:rFonts w:ascii="Arial" w:hAnsi="Arial" w:cs="Arial"/>
          <w:sz w:val="24"/>
          <w:szCs w:val="24"/>
        </w:rPr>
      </w:pPr>
      <w:r w:rsidRPr="00BF1E04">
        <w:rPr>
          <w:rFonts w:ascii="Arial" w:eastAsiaTheme="minorHAnsi" w:hAnsi="Arial" w:cs="Arial"/>
          <w:sz w:val="24"/>
          <w:szCs w:val="24"/>
        </w:rPr>
        <w:t>Insuficientes estímulos para p</w:t>
      </w:r>
      <w:r w:rsidR="00E243D7" w:rsidRPr="00BF1E04">
        <w:rPr>
          <w:rFonts w:ascii="Arial" w:eastAsiaTheme="minorHAnsi" w:hAnsi="Arial" w:cs="Arial"/>
          <w:sz w:val="24"/>
          <w:szCs w:val="24"/>
        </w:rPr>
        <w:t xml:space="preserve">romover nuevos talentos; </w:t>
      </w:r>
    </w:p>
    <w:p w14:paraId="349084D3" w14:textId="77777777" w:rsidR="00E243D7" w:rsidRPr="00BF1E04" w:rsidRDefault="00775CD1" w:rsidP="00BF1E04">
      <w:pPr>
        <w:pStyle w:val="Prrafodelista"/>
        <w:numPr>
          <w:ilvl w:val="1"/>
          <w:numId w:val="9"/>
        </w:numPr>
        <w:autoSpaceDE w:val="0"/>
        <w:autoSpaceDN w:val="0"/>
        <w:adjustRightInd w:val="0"/>
        <w:ind w:left="426" w:hanging="426"/>
        <w:jc w:val="both"/>
        <w:rPr>
          <w:rFonts w:ascii="Arial" w:hAnsi="Arial" w:cs="Arial"/>
          <w:sz w:val="24"/>
          <w:szCs w:val="24"/>
        </w:rPr>
      </w:pPr>
      <w:r w:rsidRPr="00BF1E04">
        <w:rPr>
          <w:rFonts w:ascii="Arial" w:eastAsiaTheme="minorHAnsi" w:hAnsi="Arial" w:cs="Arial"/>
          <w:sz w:val="24"/>
          <w:szCs w:val="24"/>
        </w:rPr>
        <w:t>Poco apoyo económico para apoyar proyectos que trabajen sobre</w:t>
      </w:r>
      <w:r w:rsidR="00E243D7" w:rsidRPr="00BF1E04">
        <w:rPr>
          <w:rFonts w:ascii="Arial" w:eastAsiaTheme="minorHAnsi" w:hAnsi="Arial" w:cs="Arial"/>
          <w:sz w:val="24"/>
          <w:szCs w:val="24"/>
        </w:rPr>
        <w:t xml:space="preserve"> la identidad y la diversidad; </w:t>
      </w:r>
    </w:p>
    <w:p w14:paraId="27446959" w14:textId="77777777" w:rsidR="00E243D7" w:rsidRPr="00BF1E04" w:rsidRDefault="00775CD1" w:rsidP="00BF1E04">
      <w:pPr>
        <w:pStyle w:val="Prrafodelista"/>
        <w:numPr>
          <w:ilvl w:val="1"/>
          <w:numId w:val="9"/>
        </w:numPr>
        <w:spacing w:line="288" w:lineRule="auto"/>
        <w:ind w:left="426" w:hanging="426"/>
        <w:jc w:val="both"/>
        <w:rPr>
          <w:rFonts w:ascii="Arial" w:hAnsi="Arial" w:cs="Arial"/>
          <w:bCs/>
          <w:sz w:val="24"/>
          <w:szCs w:val="24"/>
        </w:rPr>
      </w:pPr>
      <w:r w:rsidRPr="00BF1E04">
        <w:rPr>
          <w:rFonts w:ascii="Arial" w:hAnsi="Arial" w:cs="Arial"/>
          <w:sz w:val="24"/>
          <w:szCs w:val="24"/>
        </w:rPr>
        <w:t>Baja calidad en los procesos de</w:t>
      </w:r>
      <w:r w:rsidR="00E243D7" w:rsidRPr="00BF1E04">
        <w:rPr>
          <w:rFonts w:ascii="Arial" w:hAnsi="Arial" w:cs="Arial"/>
          <w:sz w:val="24"/>
          <w:szCs w:val="24"/>
        </w:rPr>
        <w:t xml:space="preserve"> formación</w:t>
      </w:r>
      <w:r w:rsidRPr="00BF1E04">
        <w:rPr>
          <w:rFonts w:ascii="Arial" w:hAnsi="Arial" w:cs="Arial"/>
          <w:sz w:val="24"/>
          <w:szCs w:val="24"/>
        </w:rPr>
        <w:t xml:space="preserve"> debido al poco apoyo estatal a </w:t>
      </w:r>
      <w:r w:rsidR="00E243D7" w:rsidRPr="00BF1E04">
        <w:rPr>
          <w:rFonts w:ascii="Arial" w:hAnsi="Arial" w:cs="Arial"/>
          <w:sz w:val="24"/>
          <w:szCs w:val="24"/>
        </w:rPr>
        <w:t xml:space="preserve">creadores, artistas, investigadores, gestores e instituciones del sector cultural. </w:t>
      </w:r>
    </w:p>
    <w:p w14:paraId="068A34E1" w14:textId="77777777" w:rsidR="00E243D7" w:rsidRPr="00BF1E04" w:rsidRDefault="00775CD1" w:rsidP="00BF1E04">
      <w:pPr>
        <w:pStyle w:val="Prrafodelista"/>
        <w:numPr>
          <w:ilvl w:val="1"/>
          <w:numId w:val="9"/>
        </w:numPr>
        <w:spacing w:line="288" w:lineRule="auto"/>
        <w:ind w:left="426" w:hanging="426"/>
        <w:jc w:val="both"/>
        <w:rPr>
          <w:rFonts w:ascii="Arial" w:hAnsi="Arial" w:cs="Arial"/>
          <w:sz w:val="24"/>
          <w:szCs w:val="24"/>
        </w:rPr>
      </w:pPr>
      <w:r w:rsidRPr="00BF1E04">
        <w:rPr>
          <w:rFonts w:ascii="Arial" w:hAnsi="Arial" w:cs="Arial"/>
          <w:sz w:val="24"/>
          <w:szCs w:val="24"/>
        </w:rPr>
        <w:t>Insuficientes estímulos para i</w:t>
      </w:r>
      <w:r w:rsidR="00E243D7" w:rsidRPr="00BF1E04">
        <w:rPr>
          <w:rFonts w:ascii="Arial" w:hAnsi="Arial" w:cs="Arial"/>
          <w:sz w:val="24"/>
          <w:szCs w:val="24"/>
        </w:rPr>
        <w:t xml:space="preserve">ncentivar la producción, circulación de bienes y servicios y la apropiación social de la cultura. </w:t>
      </w:r>
    </w:p>
    <w:p w14:paraId="7F1B6264" w14:textId="77777777" w:rsidR="00E243D7" w:rsidRPr="004D4B35" w:rsidRDefault="00E243D7" w:rsidP="002E7C76">
      <w:pPr>
        <w:tabs>
          <w:tab w:val="left" w:pos="1560"/>
        </w:tabs>
        <w:autoSpaceDE w:val="0"/>
        <w:autoSpaceDN w:val="0"/>
        <w:adjustRightInd w:val="0"/>
        <w:rPr>
          <w:rFonts w:ascii="Arial" w:eastAsiaTheme="minorHAnsi" w:hAnsi="Arial" w:cs="Arial"/>
          <w:sz w:val="24"/>
          <w:szCs w:val="24"/>
        </w:rPr>
      </w:pPr>
    </w:p>
    <w:p w14:paraId="589AA18B" w14:textId="77777777" w:rsidR="009653BE" w:rsidRPr="004D4B35" w:rsidRDefault="009653BE">
      <w:pPr>
        <w:rPr>
          <w:rFonts w:ascii="Arial" w:hAnsi="Arial" w:cs="Arial"/>
          <w:b/>
          <w:smallCaps/>
          <w:spacing w:val="5"/>
          <w:sz w:val="24"/>
          <w:szCs w:val="24"/>
        </w:rPr>
      </w:pPr>
      <w:r w:rsidRPr="004D4B35">
        <w:rPr>
          <w:rFonts w:ascii="Arial" w:hAnsi="Arial" w:cs="Arial"/>
          <w:b/>
          <w:sz w:val="24"/>
          <w:szCs w:val="24"/>
        </w:rPr>
        <w:br w:type="page"/>
      </w:r>
    </w:p>
    <w:p w14:paraId="35D052F6" w14:textId="49AD664E" w:rsidR="00865799" w:rsidRPr="00F97ED7" w:rsidRDefault="00DC7563" w:rsidP="00BF1E04">
      <w:pPr>
        <w:pStyle w:val="Ttulo1"/>
        <w:jc w:val="center"/>
      </w:pPr>
      <w:bookmarkStart w:id="16" w:name="_Toc308821234"/>
      <w:r>
        <w:lastRenderedPageBreak/>
        <w:t>8</w:t>
      </w:r>
      <w:r w:rsidR="00BF1E04">
        <w:t xml:space="preserve">. </w:t>
      </w:r>
      <w:r w:rsidR="00865799" w:rsidRPr="00F97ED7">
        <w:t>PROPUESTA TÉCNICA</w:t>
      </w:r>
      <w:bookmarkEnd w:id="16"/>
    </w:p>
    <w:p w14:paraId="6A805C57" w14:textId="77777777" w:rsidR="006A2233" w:rsidRDefault="006A2233" w:rsidP="006A2233">
      <w:pPr>
        <w:rPr>
          <w:rFonts w:ascii="Arial" w:hAnsi="Arial" w:cs="Arial"/>
          <w:sz w:val="24"/>
          <w:szCs w:val="24"/>
        </w:rPr>
      </w:pPr>
    </w:p>
    <w:p w14:paraId="59637475" w14:textId="22636D5F" w:rsidR="006A2233" w:rsidRPr="006A2233" w:rsidRDefault="006A2233" w:rsidP="006A2233">
      <w:pPr>
        <w:pStyle w:val="Ttulo2"/>
        <w:rPr>
          <w:rFonts w:ascii="Arial" w:hAnsi="Arial"/>
        </w:rPr>
      </w:pPr>
      <w:bookmarkStart w:id="17" w:name="_Toc308821235"/>
      <w:r w:rsidRPr="006A2233">
        <w:rPr>
          <w:rFonts w:ascii="Arial" w:hAnsi="Arial"/>
        </w:rPr>
        <w:t>OBJETO</w:t>
      </w:r>
      <w:bookmarkEnd w:id="17"/>
    </w:p>
    <w:p w14:paraId="54C6070C" w14:textId="30FEA10E" w:rsidR="006A2233" w:rsidRDefault="006A2233" w:rsidP="006A2233">
      <w:pPr>
        <w:jc w:val="both"/>
        <w:rPr>
          <w:rFonts w:cs="Arial"/>
          <w:sz w:val="24"/>
          <w:szCs w:val="24"/>
        </w:rPr>
      </w:pPr>
      <w:r>
        <w:rPr>
          <w:rFonts w:ascii="Arial" w:hAnsi="Arial" w:cs="Arial"/>
          <w:sz w:val="24"/>
          <w:szCs w:val="24"/>
        </w:rPr>
        <w:t>E</w:t>
      </w:r>
      <w:r w:rsidRPr="003020A9">
        <w:rPr>
          <w:rFonts w:ascii="Arial" w:hAnsi="Arial" w:cs="Arial"/>
          <w:sz w:val="24"/>
          <w:szCs w:val="24"/>
        </w:rPr>
        <w:t xml:space="preserve">l Programa Departamental de Estímulos tiene por objeto promover en el sector artístico y cultural del Quindío la investigación, creación, innovación, circulación, producción y difusión de obra, para </w:t>
      </w:r>
      <w:r w:rsidRPr="003020A9">
        <w:rPr>
          <w:rFonts w:ascii="Arial" w:eastAsiaTheme="minorHAnsi" w:hAnsi="Arial" w:cs="Arial"/>
          <w:color w:val="231F20"/>
          <w:sz w:val="24"/>
          <w:szCs w:val="24"/>
        </w:rPr>
        <w:t>mejorar la calidad de las expresiones y de los procesos culturales buscando sostenibilidad y dinamismo en el sector</w:t>
      </w:r>
      <w:r>
        <w:rPr>
          <w:rFonts w:ascii="Arial" w:eastAsiaTheme="minorHAnsi" w:hAnsi="Arial" w:cs="Arial"/>
          <w:color w:val="231F20"/>
          <w:sz w:val="24"/>
          <w:szCs w:val="24"/>
        </w:rPr>
        <w:t>.</w:t>
      </w:r>
    </w:p>
    <w:p w14:paraId="2A1A276D" w14:textId="77777777" w:rsidR="008D5918" w:rsidRPr="008D5918" w:rsidRDefault="008D5918" w:rsidP="008D5918"/>
    <w:p w14:paraId="09DBE7BD" w14:textId="0E968BE7" w:rsidR="00DF7F9A" w:rsidRPr="008D5918" w:rsidRDefault="00DC7563" w:rsidP="00F97ED7">
      <w:pPr>
        <w:pStyle w:val="Ttulo2"/>
        <w:rPr>
          <w:rFonts w:ascii="Arial" w:hAnsi="Arial"/>
        </w:rPr>
      </w:pPr>
      <w:bookmarkStart w:id="18" w:name="_Toc308821236"/>
      <w:r>
        <w:rPr>
          <w:rFonts w:ascii="Arial" w:hAnsi="Arial"/>
        </w:rPr>
        <w:t>8</w:t>
      </w:r>
      <w:r w:rsidR="008D5918" w:rsidRPr="008D5918">
        <w:rPr>
          <w:rFonts w:ascii="Arial" w:hAnsi="Arial"/>
        </w:rPr>
        <w:t>.1</w:t>
      </w:r>
      <w:r w:rsidR="002E7C76" w:rsidRPr="008D5918">
        <w:rPr>
          <w:rFonts w:ascii="Arial" w:hAnsi="Arial"/>
        </w:rPr>
        <w:t xml:space="preserve">  </w:t>
      </w:r>
      <w:r w:rsidR="00865799" w:rsidRPr="008D5918">
        <w:rPr>
          <w:rFonts w:ascii="Arial" w:hAnsi="Arial"/>
        </w:rPr>
        <w:t>Objetivo general</w:t>
      </w:r>
      <w:bookmarkEnd w:id="18"/>
    </w:p>
    <w:p w14:paraId="0C4EF61E" w14:textId="6FB4C499" w:rsidR="00534F73" w:rsidRDefault="004C6C17" w:rsidP="00DB7172">
      <w:pPr>
        <w:jc w:val="both"/>
        <w:rPr>
          <w:rFonts w:ascii="Arial" w:eastAsiaTheme="minorHAnsi" w:hAnsi="Arial" w:cs="Arial"/>
          <w:sz w:val="24"/>
          <w:szCs w:val="24"/>
        </w:rPr>
      </w:pPr>
      <w:r>
        <w:rPr>
          <w:rFonts w:ascii="Arial" w:eastAsiaTheme="minorHAnsi" w:hAnsi="Arial" w:cs="Arial"/>
          <w:sz w:val="24"/>
          <w:szCs w:val="24"/>
        </w:rPr>
        <w:t>Fortalecer</w:t>
      </w:r>
      <w:r w:rsidR="002008FD">
        <w:rPr>
          <w:rFonts w:ascii="Arial" w:eastAsiaTheme="minorHAnsi" w:hAnsi="Arial" w:cs="Arial"/>
          <w:sz w:val="24"/>
          <w:szCs w:val="24"/>
        </w:rPr>
        <w:t xml:space="preserve"> la creación e innovación en las expresiones artísticas y culturales en el Departamento del Quindío, mediante el apoyo </w:t>
      </w:r>
      <w:r>
        <w:rPr>
          <w:rFonts w:ascii="Arial" w:eastAsiaTheme="minorHAnsi" w:hAnsi="Arial" w:cs="Arial"/>
          <w:sz w:val="24"/>
          <w:szCs w:val="24"/>
        </w:rPr>
        <w:t xml:space="preserve">y estímulo </w:t>
      </w:r>
      <w:r w:rsidRPr="004D4B35">
        <w:rPr>
          <w:rFonts w:ascii="Arial" w:hAnsi="Arial" w:cs="Arial"/>
          <w:sz w:val="24"/>
          <w:szCs w:val="24"/>
        </w:rPr>
        <w:t xml:space="preserve">a artistas y gestores culturales que </w:t>
      </w:r>
      <w:r>
        <w:rPr>
          <w:rFonts w:ascii="Arial" w:hAnsi="Arial" w:cs="Arial"/>
          <w:sz w:val="24"/>
          <w:szCs w:val="24"/>
        </w:rPr>
        <w:t>permita mejorar</w:t>
      </w:r>
      <w:r w:rsidRPr="004D4B35">
        <w:rPr>
          <w:rFonts w:ascii="Arial" w:hAnsi="Arial" w:cs="Arial"/>
          <w:sz w:val="24"/>
          <w:szCs w:val="24"/>
        </w:rPr>
        <w:t xml:space="preserve"> la cal</w:t>
      </w:r>
      <w:r>
        <w:rPr>
          <w:rFonts w:ascii="Arial" w:hAnsi="Arial" w:cs="Arial"/>
          <w:sz w:val="24"/>
          <w:szCs w:val="24"/>
        </w:rPr>
        <w:t xml:space="preserve">idad de los procesos del sector y </w:t>
      </w:r>
      <w:r w:rsidRPr="004D4B35">
        <w:rPr>
          <w:rFonts w:ascii="Arial" w:hAnsi="Arial" w:cs="Arial"/>
          <w:sz w:val="24"/>
          <w:szCs w:val="24"/>
        </w:rPr>
        <w:t>fomentar la participac</w:t>
      </w:r>
      <w:r>
        <w:rPr>
          <w:rFonts w:ascii="Arial" w:hAnsi="Arial" w:cs="Arial"/>
          <w:sz w:val="24"/>
          <w:szCs w:val="24"/>
        </w:rPr>
        <w:t xml:space="preserve">ión y reconocimiento. </w:t>
      </w:r>
    </w:p>
    <w:p w14:paraId="6D8318FC" w14:textId="77777777" w:rsidR="00865799" w:rsidRPr="004C6C17" w:rsidRDefault="00865799" w:rsidP="004C6C17">
      <w:pPr>
        <w:rPr>
          <w:rFonts w:ascii="Arial" w:hAnsi="Arial" w:cs="Arial"/>
          <w:b/>
          <w:color w:val="E36C0A" w:themeColor="accent6" w:themeShade="BF"/>
          <w:sz w:val="24"/>
          <w:szCs w:val="24"/>
        </w:rPr>
      </w:pPr>
    </w:p>
    <w:p w14:paraId="59626F76" w14:textId="505AF665" w:rsidR="00865799" w:rsidRPr="008D5918" w:rsidRDefault="00DC7563" w:rsidP="00F97ED7">
      <w:pPr>
        <w:pStyle w:val="Ttulo2"/>
        <w:rPr>
          <w:rFonts w:ascii="Arial" w:hAnsi="Arial"/>
        </w:rPr>
      </w:pPr>
      <w:bookmarkStart w:id="19" w:name="_Toc308821237"/>
      <w:r>
        <w:rPr>
          <w:rFonts w:ascii="Arial" w:hAnsi="Arial"/>
        </w:rPr>
        <w:t>8</w:t>
      </w:r>
      <w:r w:rsidR="008D5918" w:rsidRPr="008D5918">
        <w:rPr>
          <w:rFonts w:ascii="Arial" w:hAnsi="Arial"/>
        </w:rPr>
        <w:t>.2</w:t>
      </w:r>
      <w:r w:rsidR="002E7C76" w:rsidRPr="008D5918">
        <w:rPr>
          <w:rFonts w:ascii="Arial" w:hAnsi="Arial"/>
        </w:rPr>
        <w:t xml:space="preserve"> </w:t>
      </w:r>
      <w:r w:rsidR="00865799" w:rsidRPr="008D5918">
        <w:rPr>
          <w:rFonts w:ascii="Arial" w:hAnsi="Arial"/>
        </w:rPr>
        <w:t>Objetivos específicos</w:t>
      </w:r>
      <w:bookmarkEnd w:id="19"/>
    </w:p>
    <w:p w14:paraId="305ADBB5" w14:textId="77777777" w:rsidR="00196D07" w:rsidRPr="004D4B35" w:rsidRDefault="00196D07" w:rsidP="005374A9">
      <w:pPr>
        <w:pStyle w:val="Prrafodelista"/>
        <w:numPr>
          <w:ilvl w:val="0"/>
          <w:numId w:val="17"/>
        </w:numPr>
        <w:spacing w:line="288" w:lineRule="auto"/>
        <w:rPr>
          <w:rFonts w:ascii="Arial" w:hAnsi="Arial" w:cs="Arial"/>
          <w:sz w:val="24"/>
          <w:szCs w:val="24"/>
        </w:rPr>
      </w:pPr>
      <w:r w:rsidRPr="004D4B35">
        <w:rPr>
          <w:rFonts w:ascii="Arial" w:hAnsi="Arial" w:cs="Arial"/>
          <w:sz w:val="24"/>
          <w:szCs w:val="24"/>
        </w:rPr>
        <w:t>Reconocer los procesos de creación, innovación e investigación artística y cultural en el departamento.</w:t>
      </w:r>
    </w:p>
    <w:p w14:paraId="28AB806D" w14:textId="77777777" w:rsidR="00196D07" w:rsidRPr="004D4B35" w:rsidRDefault="00196D07" w:rsidP="005374A9">
      <w:pPr>
        <w:pStyle w:val="Prrafodelista"/>
        <w:numPr>
          <w:ilvl w:val="0"/>
          <w:numId w:val="17"/>
        </w:numPr>
        <w:autoSpaceDE w:val="0"/>
        <w:autoSpaceDN w:val="0"/>
        <w:adjustRightInd w:val="0"/>
        <w:rPr>
          <w:rFonts w:ascii="Arial" w:hAnsi="Arial" w:cs="Arial"/>
          <w:sz w:val="24"/>
          <w:szCs w:val="24"/>
        </w:rPr>
      </w:pPr>
      <w:r w:rsidRPr="004D4B35">
        <w:rPr>
          <w:rFonts w:ascii="Arial" w:eastAsiaTheme="minorHAnsi" w:hAnsi="Arial" w:cs="Arial"/>
          <w:sz w:val="24"/>
          <w:szCs w:val="24"/>
        </w:rPr>
        <w:t xml:space="preserve">Reconocer socialmente a creadores, a través de sus proyectos y trayectorias vitales al servicio de la cultura; </w:t>
      </w:r>
    </w:p>
    <w:p w14:paraId="566AAEFC" w14:textId="77777777" w:rsidR="00196D07" w:rsidRPr="004D4B35" w:rsidRDefault="00196D07" w:rsidP="005374A9">
      <w:pPr>
        <w:pStyle w:val="Prrafodelista"/>
        <w:numPr>
          <w:ilvl w:val="0"/>
          <w:numId w:val="17"/>
        </w:numPr>
        <w:autoSpaceDE w:val="0"/>
        <w:autoSpaceDN w:val="0"/>
        <w:adjustRightInd w:val="0"/>
        <w:rPr>
          <w:rFonts w:ascii="Arial" w:hAnsi="Arial" w:cs="Arial"/>
          <w:sz w:val="24"/>
          <w:szCs w:val="24"/>
        </w:rPr>
      </w:pPr>
      <w:r w:rsidRPr="004D4B35">
        <w:rPr>
          <w:rFonts w:ascii="Arial" w:eastAsiaTheme="minorHAnsi" w:hAnsi="Arial" w:cs="Arial"/>
          <w:sz w:val="24"/>
          <w:szCs w:val="24"/>
        </w:rPr>
        <w:t xml:space="preserve">Promover nuevos talentos; </w:t>
      </w:r>
    </w:p>
    <w:p w14:paraId="55C7EE22" w14:textId="77777777" w:rsidR="00196D07" w:rsidRPr="004D4B35" w:rsidRDefault="00196D07" w:rsidP="005374A9">
      <w:pPr>
        <w:pStyle w:val="Prrafodelista"/>
        <w:numPr>
          <w:ilvl w:val="0"/>
          <w:numId w:val="17"/>
        </w:numPr>
        <w:autoSpaceDE w:val="0"/>
        <w:autoSpaceDN w:val="0"/>
        <w:adjustRightInd w:val="0"/>
        <w:rPr>
          <w:rFonts w:ascii="Arial" w:hAnsi="Arial" w:cs="Arial"/>
          <w:sz w:val="24"/>
          <w:szCs w:val="24"/>
        </w:rPr>
      </w:pPr>
      <w:r w:rsidRPr="004D4B35">
        <w:rPr>
          <w:rFonts w:ascii="Arial" w:eastAsiaTheme="minorHAnsi" w:hAnsi="Arial" w:cs="Arial"/>
          <w:sz w:val="24"/>
          <w:szCs w:val="24"/>
        </w:rPr>
        <w:t xml:space="preserve">Afirmar las identidades y la diversidad; </w:t>
      </w:r>
    </w:p>
    <w:p w14:paraId="72078077" w14:textId="77777777" w:rsidR="00196D07" w:rsidRPr="004D4B35" w:rsidRDefault="00196D07" w:rsidP="005374A9">
      <w:pPr>
        <w:pStyle w:val="Prrafodelista"/>
        <w:numPr>
          <w:ilvl w:val="0"/>
          <w:numId w:val="17"/>
        </w:numPr>
        <w:spacing w:line="288" w:lineRule="auto"/>
        <w:rPr>
          <w:rFonts w:ascii="Arial" w:hAnsi="Arial" w:cs="Arial"/>
          <w:bCs/>
          <w:sz w:val="24"/>
          <w:szCs w:val="24"/>
        </w:rPr>
      </w:pPr>
      <w:r w:rsidRPr="004D4B35">
        <w:rPr>
          <w:rFonts w:ascii="Arial" w:hAnsi="Arial" w:cs="Arial"/>
          <w:sz w:val="24"/>
          <w:szCs w:val="24"/>
        </w:rPr>
        <w:t xml:space="preserve">Promover la formación, en diferentes esquemas, en el ámbito nacional e internacional, de los creadores, artistas, investigadores, gestores e instituciones del sector cultural. </w:t>
      </w:r>
    </w:p>
    <w:p w14:paraId="24D84793" w14:textId="77777777" w:rsidR="00196D07" w:rsidRPr="004D4B35" w:rsidRDefault="00196D07" w:rsidP="005374A9">
      <w:pPr>
        <w:pStyle w:val="Prrafodelista"/>
        <w:numPr>
          <w:ilvl w:val="0"/>
          <w:numId w:val="17"/>
        </w:numPr>
        <w:spacing w:line="288" w:lineRule="auto"/>
        <w:rPr>
          <w:rFonts w:ascii="Arial" w:hAnsi="Arial" w:cs="Arial"/>
          <w:sz w:val="24"/>
          <w:szCs w:val="24"/>
        </w:rPr>
      </w:pPr>
      <w:r w:rsidRPr="004D4B35">
        <w:rPr>
          <w:rFonts w:ascii="Arial" w:hAnsi="Arial" w:cs="Arial"/>
          <w:sz w:val="24"/>
          <w:szCs w:val="24"/>
        </w:rPr>
        <w:t xml:space="preserve">Incentivar la producción, circulación de bienes y servicios y la apropiación social de la cultura. </w:t>
      </w:r>
    </w:p>
    <w:p w14:paraId="183E8D13" w14:textId="77777777" w:rsidR="003F39A2" w:rsidRDefault="003F39A2" w:rsidP="003F39A2">
      <w:pPr>
        <w:pStyle w:val="Prrafodelista"/>
        <w:ind w:left="1440"/>
        <w:rPr>
          <w:rFonts w:ascii="Arial" w:hAnsi="Arial" w:cs="Arial"/>
          <w:b/>
          <w:color w:val="E36C0A" w:themeColor="accent6" w:themeShade="BF"/>
          <w:sz w:val="24"/>
          <w:szCs w:val="24"/>
        </w:rPr>
      </w:pPr>
    </w:p>
    <w:p w14:paraId="34DF84CE" w14:textId="77777777" w:rsidR="006A2233" w:rsidRDefault="006A2233" w:rsidP="003F39A2">
      <w:pPr>
        <w:pStyle w:val="Prrafodelista"/>
        <w:ind w:left="1440"/>
        <w:rPr>
          <w:rFonts w:ascii="Arial" w:hAnsi="Arial" w:cs="Arial"/>
          <w:b/>
          <w:color w:val="E36C0A" w:themeColor="accent6" w:themeShade="BF"/>
          <w:sz w:val="24"/>
          <w:szCs w:val="24"/>
        </w:rPr>
      </w:pPr>
    </w:p>
    <w:p w14:paraId="7DF6A614" w14:textId="77777777" w:rsidR="006A2233" w:rsidRDefault="006A2233" w:rsidP="003F39A2">
      <w:pPr>
        <w:pStyle w:val="Prrafodelista"/>
        <w:ind w:left="1440"/>
        <w:rPr>
          <w:rFonts w:ascii="Arial" w:hAnsi="Arial" w:cs="Arial"/>
          <w:b/>
          <w:color w:val="E36C0A" w:themeColor="accent6" w:themeShade="BF"/>
          <w:sz w:val="24"/>
          <w:szCs w:val="24"/>
        </w:rPr>
      </w:pPr>
    </w:p>
    <w:p w14:paraId="7A4E45E6" w14:textId="77777777" w:rsidR="006A2233" w:rsidRDefault="006A2233" w:rsidP="003F39A2">
      <w:pPr>
        <w:pStyle w:val="Prrafodelista"/>
        <w:ind w:left="1440"/>
        <w:rPr>
          <w:rFonts w:ascii="Arial" w:hAnsi="Arial" w:cs="Arial"/>
          <w:b/>
          <w:color w:val="E36C0A" w:themeColor="accent6" w:themeShade="BF"/>
          <w:sz w:val="24"/>
          <w:szCs w:val="24"/>
        </w:rPr>
      </w:pPr>
    </w:p>
    <w:p w14:paraId="27DC737B" w14:textId="77777777" w:rsidR="006A2233" w:rsidRDefault="006A2233" w:rsidP="003F39A2">
      <w:pPr>
        <w:pStyle w:val="Prrafodelista"/>
        <w:ind w:left="1440"/>
        <w:rPr>
          <w:rFonts w:ascii="Arial" w:hAnsi="Arial" w:cs="Arial"/>
          <w:b/>
          <w:color w:val="E36C0A" w:themeColor="accent6" w:themeShade="BF"/>
          <w:sz w:val="24"/>
          <w:szCs w:val="24"/>
        </w:rPr>
      </w:pPr>
    </w:p>
    <w:p w14:paraId="4F46F0F4" w14:textId="77777777" w:rsidR="006A2233" w:rsidRDefault="006A2233" w:rsidP="003F39A2">
      <w:pPr>
        <w:pStyle w:val="Prrafodelista"/>
        <w:ind w:left="1440"/>
        <w:rPr>
          <w:rFonts w:ascii="Arial" w:hAnsi="Arial" w:cs="Arial"/>
          <w:b/>
          <w:color w:val="E36C0A" w:themeColor="accent6" w:themeShade="BF"/>
          <w:sz w:val="24"/>
          <w:szCs w:val="24"/>
        </w:rPr>
      </w:pPr>
    </w:p>
    <w:p w14:paraId="6F968E1D" w14:textId="77777777" w:rsidR="006A2233" w:rsidRDefault="006A2233" w:rsidP="003F39A2">
      <w:pPr>
        <w:pStyle w:val="Prrafodelista"/>
        <w:ind w:left="1440"/>
        <w:rPr>
          <w:rFonts w:ascii="Arial" w:hAnsi="Arial" w:cs="Arial"/>
          <w:b/>
          <w:color w:val="E36C0A" w:themeColor="accent6" w:themeShade="BF"/>
          <w:sz w:val="24"/>
          <w:szCs w:val="24"/>
        </w:rPr>
      </w:pPr>
    </w:p>
    <w:p w14:paraId="7DD6E7B1" w14:textId="77777777" w:rsidR="006A2233" w:rsidRDefault="006A2233" w:rsidP="003F39A2">
      <w:pPr>
        <w:pStyle w:val="Prrafodelista"/>
        <w:ind w:left="1440"/>
        <w:rPr>
          <w:rFonts w:ascii="Arial" w:hAnsi="Arial" w:cs="Arial"/>
          <w:b/>
          <w:color w:val="E36C0A" w:themeColor="accent6" w:themeShade="BF"/>
          <w:sz w:val="24"/>
          <w:szCs w:val="24"/>
        </w:rPr>
      </w:pPr>
    </w:p>
    <w:p w14:paraId="38836690" w14:textId="77777777" w:rsidR="006A2233" w:rsidRDefault="006A2233" w:rsidP="003F39A2">
      <w:pPr>
        <w:pStyle w:val="Prrafodelista"/>
        <w:ind w:left="1440"/>
        <w:rPr>
          <w:rFonts w:ascii="Arial" w:hAnsi="Arial" w:cs="Arial"/>
          <w:b/>
          <w:color w:val="E36C0A" w:themeColor="accent6" w:themeShade="BF"/>
          <w:sz w:val="24"/>
          <w:szCs w:val="24"/>
        </w:rPr>
      </w:pPr>
    </w:p>
    <w:p w14:paraId="2402867E" w14:textId="77777777" w:rsidR="006A2233" w:rsidRDefault="006A2233" w:rsidP="003F39A2">
      <w:pPr>
        <w:pStyle w:val="Prrafodelista"/>
        <w:ind w:left="1440"/>
        <w:rPr>
          <w:rFonts w:ascii="Arial" w:hAnsi="Arial" w:cs="Arial"/>
          <w:b/>
          <w:color w:val="E36C0A" w:themeColor="accent6" w:themeShade="BF"/>
          <w:sz w:val="24"/>
          <w:szCs w:val="24"/>
        </w:rPr>
      </w:pPr>
    </w:p>
    <w:p w14:paraId="0FEE63FF" w14:textId="77777777" w:rsidR="006A2233" w:rsidRDefault="006A2233" w:rsidP="003F39A2">
      <w:pPr>
        <w:pStyle w:val="Prrafodelista"/>
        <w:ind w:left="1440"/>
        <w:rPr>
          <w:rFonts w:ascii="Arial" w:hAnsi="Arial" w:cs="Arial"/>
          <w:b/>
          <w:color w:val="E36C0A" w:themeColor="accent6" w:themeShade="BF"/>
          <w:sz w:val="24"/>
          <w:szCs w:val="24"/>
        </w:rPr>
      </w:pPr>
    </w:p>
    <w:p w14:paraId="33755554" w14:textId="77777777" w:rsidR="006A2233" w:rsidRDefault="006A2233" w:rsidP="003F39A2">
      <w:pPr>
        <w:pStyle w:val="Prrafodelista"/>
        <w:ind w:left="1440"/>
        <w:rPr>
          <w:rFonts w:ascii="Arial" w:hAnsi="Arial" w:cs="Arial"/>
          <w:b/>
          <w:color w:val="E36C0A" w:themeColor="accent6" w:themeShade="BF"/>
          <w:sz w:val="24"/>
          <w:szCs w:val="24"/>
        </w:rPr>
      </w:pPr>
    </w:p>
    <w:p w14:paraId="375736AE" w14:textId="77777777" w:rsidR="006A2233" w:rsidRDefault="006A2233" w:rsidP="003F39A2">
      <w:pPr>
        <w:pStyle w:val="Prrafodelista"/>
        <w:ind w:left="1440"/>
        <w:rPr>
          <w:rFonts w:ascii="Arial" w:hAnsi="Arial" w:cs="Arial"/>
          <w:b/>
          <w:color w:val="E36C0A" w:themeColor="accent6" w:themeShade="BF"/>
          <w:sz w:val="24"/>
          <w:szCs w:val="24"/>
        </w:rPr>
      </w:pPr>
    </w:p>
    <w:p w14:paraId="477EE768" w14:textId="77777777" w:rsidR="006A2233" w:rsidRPr="004D4B35" w:rsidRDefault="006A2233" w:rsidP="003F39A2">
      <w:pPr>
        <w:pStyle w:val="Prrafodelista"/>
        <w:ind w:left="1440"/>
        <w:rPr>
          <w:rFonts w:ascii="Arial" w:hAnsi="Arial" w:cs="Arial"/>
          <w:b/>
          <w:color w:val="E36C0A" w:themeColor="accent6" w:themeShade="BF"/>
          <w:sz w:val="24"/>
          <w:szCs w:val="24"/>
        </w:rPr>
      </w:pPr>
    </w:p>
    <w:p w14:paraId="32B6CDFF" w14:textId="66F60B78" w:rsidR="002E7C76" w:rsidRPr="00E86486" w:rsidRDefault="00DC7563" w:rsidP="00E86486">
      <w:pPr>
        <w:pStyle w:val="Ttulo2"/>
        <w:rPr>
          <w:rFonts w:ascii="Arial" w:hAnsi="Arial"/>
        </w:rPr>
      </w:pPr>
      <w:bookmarkStart w:id="20" w:name="_Toc308821238"/>
      <w:r>
        <w:rPr>
          <w:rFonts w:ascii="Arial" w:hAnsi="Arial"/>
        </w:rPr>
        <w:lastRenderedPageBreak/>
        <w:t>8</w:t>
      </w:r>
      <w:r w:rsidR="00E86486" w:rsidRPr="00E86486">
        <w:rPr>
          <w:rFonts w:ascii="Arial" w:hAnsi="Arial"/>
        </w:rPr>
        <w:t>.3</w:t>
      </w:r>
      <w:r w:rsidR="006A2233" w:rsidRPr="00E86486">
        <w:rPr>
          <w:rFonts w:ascii="Arial" w:hAnsi="Arial"/>
        </w:rPr>
        <w:t>.</w:t>
      </w:r>
      <w:r w:rsidR="002E7C76" w:rsidRPr="00E86486">
        <w:rPr>
          <w:rFonts w:ascii="Arial" w:hAnsi="Arial"/>
        </w:rPr>
        <w:t xml:space="preserve"> </w:t>
      </w:r>
      <w:r w:rsidR="00F97ED7" w:rsidRPr="00E86486">
        <w:rPr>
          <w:rFonts w:ascii="Arial" w:hAnsi="Arial"/>
        </w:rPr>
        <w:t xml:space="preserve"> </w:t>
      </w:r>
      <w:r w:rsidR="002E7C76" w:rsidRPr="00E86486">
        <w:rPr>
          <w:rFonts w:ascii="Arial" w:hAnsi="Arial"/>
        </w:rPr>
        <w:t>Principios</w:t>
      </w:r>
      <w:bookmarkEnd w:id="20"/>
    </w:p>
    <w:p w14:paraId="316AF1C0" w14:textId="77777777" w:rsidR="00622306" w:rsidRDefault="00622306" w:rsidP="002E7C76">
      <w:pPr>
        <w:spacing w:before="240"/>
        <w:ind w:left="360"/>
        <w:rPr>
          <w:rFonts w:ascii="Arial" w:eastAsiaTheme="minorHAnsi" w:hAnsi="Arial" w:cs="Arial"/>
          <w:b/>
          <w:sz w:val="24"/>
          <w:szCs w:val="24"/>
        </w:rPr>
      </w:pPr>
    </w:p>
    <w:p w14:paraId="2A097D0A" w14:textId="77777777" w:rsidR="002E7C76" w:rsidRPr="004D4B35" w:rsidRDefault="002E7C76" w:rsidP="002E7C76">
      <w:pPr>
        <w:spacing w:before="240"/>
        <w:ind w:left="360"/>
        <w:rPr>
          <w:rFonts w:ascii="Arial" w:hAnsi="Arial" w:cs="Arial"/>
          <w:sz w:val="24"/>
          <w:szCs w:val="24"/>
        </w:rPr>
      </w:pPr>
      <w:r w:rsidRPr="004D4B35">
        <w:rPr>
          <w:rFonts w:ascii="Arial" w:eastAsiaTheme="minorHAnsi" w:hAnsi="Arial" w:cs="Arial"/>
          <w:b/>
          <w:sz w:val="24"/>
          <w:szCs w:val="24"/>
        </w:rPr>
        <w:t>Libertad:</w:t>
      </w:r>
      <w:r w:rsidRPr="004D4B35">
        <w:rPr>
          <w:rStyle w:val="apple-style-span"/>
          <w:rFonts w:ascii="Arial" w:hAnsi="Arial" w:cs="Arial"/>
          <w:sz w:val="24"/>
          <w:szCs w:val="24"/>
          <w:shd w:val="clear" w:color="auto" w:fill="FFFFFF"/>
        </w:rPr>
        <w:t xml:space="preserve">Es la capacidad que posee el ser humano de obrar según su propia voluntad, a lo largo de su vida y hacerse responsable de sus actos.  En este plan, particularmente es la posibilidad de expresarse desde la autonomía como ciudadanos y a través del arte. </w:t>
      </w:r>
    </w:p>
    <w:p w14:paraId="490EB476" w14:textId="77777777" w:rsidR="002E7C76" w:rsidRPr="004D4B35" w:rsidRDefault="002E7C76" w:rsidP="002E7C76">
      <w:pPr>
        <w:autoSpaceDE w:val="0"/>
        <w:autoSpaceDN w:val="0"/>
        <w:adjustRightInd w:val="0"/>
        <w:ind w:left="360"/>
        <w:rPr>
          <w:rFonts w:ascii="Arial" w:eastAsiaTheme="minorHAnsi" w:hAnsi="Arial" w:cs="Arial"/>
          <w:sz w:val="24"/>
          <w:szCs w:val="24"/>
        </w:rPr>
      </w:pPr>
      <w:r w:rsidRPr="004D4B35">
        <w:rPr>
          <w:rFonts w:ascii="Arial" w:eastAsiaTheme="minorHAnsi" w:hAnsi="Arial" w:cs="Arial"/>
          <w:b/>
          <w:sz w:val="24"/>
          <w:szCs w:val="24"/>
        </w:rPr>
        <w:t>Equidad:</w:t>
      </w:r>
      <w:r w:rsidRPr="004D4B35">
        <w:rPr>
          <w:rFonts w:ascii="Arial" w:eastAsiaTheme="minorHAnsi" w:hAnsi="Arial" w:cs="Arial"/>
          <w:sz w:val="24"/>
          <w:szCs w:val="24"/>
        </w:rPr>
        <w:t xml:space="preserve"> Entregar con criterios de justicia los recursos públicos, buscando el beneficio de los jóvenes talentos y creadores tradicionalmente excluidos de los recursos públicos.</w:t>
      </w:r>
    </w:p>
    <w:p w14:paraId="542DE5D0" w14:textId="77777777" w:rsidR="002E7C76" w:rsidRPr="004D4B35" w:rsidRDefault="002E7C76" w:rsidP="002E7C76">
      <w:pPr>
        <w:autoSpaceDE w:val="0"/>
        <w:autoSpaceDN w:val="0"/>
        <w:adjustRightInd w:val="0"/>
        <w:ind w:left="360"/>
        <w:rPr>
          <w:rFonts w:ascii="Arial" w:eastAsiaTheme="minorHAnsi" w:hAnsi="Arial" w:cs="Arial"/>
          <w:sz w:val="24"/>
          <w:szCs w:val="24"/>
        </w:rPr>
      </w:pPr>
      <w:r w:rsidRPr="004D4B35">
        <w:rPr>
          <w:rFonts w:ascii="Arial" w:eastAsiaTheme="minorHAnsi" w:hAnsi="Arial" w:cs="Arial"/>
          <w:b/>
          <w:sz w:val="24"/>
          <w:szCs w:val="24"/>
        </w:rPr>
        <w:t>Participación</w:t>
      </w:r>
      <w:r w:rsidRPr="004D4B35">
        <w:rPr>
          <w:rFonts w:ascii="Arial" w:eastAsiaTheme="minorHAnsi" w:hAnsi="Arial" w:cs="Arial"/>
          <w:sz w:val="24"/>
          <w:szCs w:val="24"/>
        </w:rPr>
        <w:t>: Es la posibilidad que tienen los actores del Sistema de Cultura de participar en la construcción de las convocatorias anuales y los artistas y gestores en los beneficios que la misma establece.</w:t>
      </w:r>
    </w:p>
    <w:p w14:paraId="7FD63952" w14:textId="77777777" w:rsidR="002E7C76" w:rsidRPr="004D4B35" w:rsidRDefault="002E7C76" w:rsidP="002E7C76">
      <w:pPr>
        <w:autoSpaceDE w:val="0"/>
        <w:autoSpaceDN w:val="0"/>
        <w:adjustRightInd w:val="0"/>
        <w:ind w:left="360"/>
        <w:rPr>
          <w:rFonts w:ascii="Arial" w:eastAsiaTheme="minorHAnsi" w:hAnsi="Arial" w:cs="Arial"/>
          <w:sz w:val="24"/>
          <w:szCs w:val="24"/>
        </w:rPr>
      </w:pPr>
      <w:r w:rsidRPr="004D4B35">
        <w:rPr>
          <w:rFonts w:ascii="Arial" w:eastAsiaTheme="minorHAnsi" w:hAnsi="Arial" w:cs="Arial"/>
          <w:b/>
          <w:sz w:val="24"/>
          <w:szCs w:val="24"/>
        </w:rPr>
        <w:t>Transparencia:</w:t>
      </w:r>
      <w:r w:rsidRPr="004D4B35">
        <w:rPr>
          <w:rFonts w:ascii="Arial" w:eastAsiaTheme="minorHAnsi" w:hAnsi="Arial" w:cs="Arial"/>
          <w:sz w:val="24"/>
          <w:szCs w:val="24"/>
        </w:rPr>
        <w:t xml:space="preserve"> Se refiere al e</w:t>
      </w:r>
      <w:r w:rsidRPr="004D4B35">
        <w:rPr>
          <w:rFonts w:ascii="Arial" w:hAnsi="Arial" w:cs="Arial"/>
          <w:color w:val="231F20"/>
          <w:sz w:val="24"/>
          <w:szCs w:val="24"/>
          <w:lang w:eastAsia="es-CO"/>
        </w:rPr>
        <w:t>stablecimiento de reglas claras y con suficiente publicidad para que sean conocidos por todos los actores del sistema de cultura</w:t>
      </w:r>
    </w:p>
    <w:p w14:paraId="5861FA0C" w14:textId="77777777" w:rsidR="002E7C76" w:rsidRPr="004D4B35" w:rsidRDefault="002E7C76" w:rsidP="002E7C76">
      <w:pPr>
        <w:autoSpaceDE w:val="0"/>
        <w:autoSpaceDN w:val="0"/>
        <w:adjustRightInd w:val="0"/>
        <w:ind w:left="360"/>
        <w:rPr>
          <w:rFonts w:ascii="Arial" w:eastAsiaTheme="minorHAnsi" w:hAnsi="Arial" w:cs="Arial"/>
          <w:sz w:val="24"/>
          <w:szCs w:val="24"/>
        </w:rPr>
      </w:pPr>
      <w:r w:rsidRPr="004D4B35">
        <w:rPr>
          <w:rFonts w:ascii="Arial" w:eastAsiaTheme="minorHAnsi" w:hAnsi="Arial" w:cs="Arial"/>
          <w:b/>
          <w:sz w:val="24"/>
          <w:szCs w:val="24"/>
        </w:rPr>
        <w:t>Diversidad:</w:t>
      </w:r>
      <w:r w:rsidRPr="004D4B35">
        <w:rPr>
          <w:rFonts w:ascii="Arial" w:eastAsiaTheme="minorHAnsi" w:hAnsi="Arial" w:cs="Arial"/>
          <w:sz w:val="24"/>
          <w:szCs w:val="24"/>
        </w:rPr>
        <w:t xml:space="preserve">  Estimular el reconocimiento a </w:t>
      </w:r>
      <w:r w:rsidRPr="004D4B35">
        <w:rPr>
          <w:rFonts w:ascii="Arial" w:hAnsi="Arial" w:cs="Arial"/>
          <w:sz w:val="24"/>
          <w:szCs w:val="24"/>
        </w:rPr>
        <w:t>la multiplicidad de formas en que se expresan las culturas de los grupos y la sociedad quindiana.</w:t>
      </w:r>
    </w:p>
    <w:p w14:paraId="1E3CE06F" w14:textId="77777777" w:rsidR="002E7C76" w:rsidRDefault="002E7C76" w:rsidP="00F1072F">
      <w:pPr>
        <w:autoSpaceDE w:val="0"/>
        <w:autoSpaceDN w:val="0"/>
        <w:adjustRightInd w:val="0"/>
        <w:rPr>
          <w:rFonts w:ascii="Arial" w:hAnsi="Arial" w:cs="Arial"/>
          <w:b/>
          <w:color w:val="E36C0A" w:themeColor="accent6" w:themeShade="BF"/>
          <w:sz w:val="24"/>
          <w:szCs w:val="24"/>
        </w:rPr>
      </w:pPr>
    </w:p>
    <w:p w14:paraId="6EC91954"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33DDAFC4"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5AACBC9B"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2FCC6E4F"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50B0AB09"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249E460C"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66F202AA"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6D5D1876"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27804581"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7EF72938"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6AF554DC"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60C55E27"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0EB9DD1B"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0B640D9C"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186AC103"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527B516D" w14:textId="77777777" w:rsidR="00622306" w:rsidRDefault="00622306" w:rsidP="00F1072F">
      <w:pPr>
        <w:autoSpaceDE w:val="0"/>
        <w:autoSpaceDN w:val="0"/>
        <w:adjustRightInd w:val="0"/>
        <w:rPr>
          <w:rFonts w:ascii="Arial" w:hAnsi="Arial" w:cs="Arial"/>
          <w:b/>
          <w:color w:val="E36C0A" w:themeColor="accent6" w:themeShade="BF"/>
          <w:sz w:val="24"/>
          <w:szCs w:val="24"/>
        </w:rPr>
      </w:pPr>
    </w:p>
    <w:p w14:paraId="7A553DC9" w14:textId="3F5E4868" w:rsidR="00F1072F" w:rsidRPr="00E86486" w:rsidRDefault="00DC7563" w:rsidP="00E86486">
      <w:pPr>
        <w:pStyle w:val="Ttulo2"/>
        <w:rPr>
          <w:rFonts w:ascii="Arial" w:hAnsi="Arial"/>
        </w:rPr>
      </w:pPr>
      <w:bookmarkStart w:id="21" w:name="_Toc308821239"/>
      <w:r>
        <w:rPr>
          <w:rFonts w:ascii="Arial" w:hAnsi="Arial"/>
        </w:rPr>
        <w:lastRenderedPageBreak/>
        <w:t>8</w:t>
      </w:r>
      <w:r w:rsidR="00E86486" w:rsidRPr="00E86486">
        <w:rPr>
          <w:rFonts w:ascii="Arial" w:hAnsi="Arial"/>
        </w:rPr>
        <w:t xml:space="preserve">.4 </w:t>
      </w:r>
      <w:r w:rsidR="00BF48E9" w:rsidRPr="00E86486">
        <w:rPr>
          <w:rFonts w:ascii="Arial" w:hAnsi="Arial"/>
        </w:rPr>
        <w:t>LINEAS  ESTRATEGICA</w:t>
      </w:r>
      <w:r w:rsidR="00F1072F" w:rsidRPr="00E86486">
        <w:rPr>
          <w:rFonts w:ascii="Arial" w:hAnsi="Arial"/>
        </w:rPr>
        <w:t>S:</w:t>
      </w:r>
      <w:bookmarkEnd w:id="21"/>
    </w:p>
    <w:p w14:paraId="33302FA5" w14:textId="77777777" w:rsidR="00F1072F" w:rsidRPr="00571AFC" w:rsidRDefault="00F1072F" w:rsidP="00F1072F">
      <w:pPr>
        <w:autoSpaceDE w:val="0"/>
        <w:autoSpaceDN w:val="0"/>
        <w:adjustRightInd w:val="0"/>
        <w:rPr>
          <w:rFonts w:ascii="Arial" w:hAnsi="Arial" w:cs="Arial"/>
          <w:b/>
          <w:sz w:val="24"/>
          <w:szCs w:val="24"/>
        </w:rPr>
      </w:pPr>
    </w:p>
    <w:p w14:paraId="61618A5C" w14:textId="3E026463" w:rsidR="00F1072F" w:rsidRPr="00E86486" w:rsidRDefault="00DC7563" w:rsidP="00E86486">
      <w:pPr>
        <w:pStyle w:val="Ttulo3"/>
        <w:jc w:val="both"/>
        <w:rPr>
          <w:rFonts w:ascii="Arial" w:hAnsi="Arial" w:cs="Arial"/>
          <w:sz w:val="24"/>
          <w:szCs w:val="24"/>
        </w:rPr>
      </w:pPr>
      <w:bookmarkStart w:id="22" w:name="_Toc308821240"/>
      <w:r>
        <w:rPr>
          <w:rFonts w:ascii="Arial" w:hAnsi="Arial" w:cs="Arial"/>
          <w:sz w:val="24"/>
          <w:szCs w:val="24"/>
        </w:rPr>
        <w:t>8</w:t>
      </w:r>
      <w:r w:rsidR="00E86486" w:rsidRPr="00E86486">
        <w:rPr>
          <w:rFonts w:ascii="Arial" w:hAnsi="Arial" w:cs="Arial"/>
          <w:sz w:val="24"/>
          <w:szCs w:val="24"/>
        </w:rPr>
        <w:t xml:space="preserve">.4.1 </w:t>
      </w:r>
      <w:r w:rsidR="00F1072F" w:rsidRPr="00E86486">
        <w:rPr>
          <w:rFonts w:ascii="Arial" w:hAnsi="Arial" w:cs="Arial"/>
          <w:sz w:val="24"/>
          <w:szCs w:val="24"/>
        </w:rPr>
        <w:t xml:space="preserve">FORTALECIMIENTO A PROCESOS DE CREACIÓN, </w:t>
      </w:r>
      <w:r w:rsidR="00571AFC" w:rsidRPr="00E86486">
        <w:rPr>
          <w:rFonts w:ascii="Arial" w:hAnsi="Arial" w:cs="Arial"/>
          <w:sz w:val="24"/>
          <w:szCs w:val="24"/>
        </w:rPr>
        <w:t xml:space="preserve">INNOVACIÓN, </w:t>
      </w:r>
      <w:r w:rsidR="00F1072F" w:rsidRPr="00E86486">
        <w:rPr>
          <w:rFonts w:ascii="Arial" w:hAnsi="Arial" w:cs="Arial"/>
          <w:sz w:val="24"/>
          <w:szCs w:val="24"/>
        </w:rPr>
        <w:t xml:space="preserve">INVESTIGACIÓN, CIRCULACIÓN Y APROPIACIÓN SOCIAL </w:t>
      </w:r>
      <w:r w:rsidR="00571AFC" w:rsidRPr="00E86486">
        <w:rPr>
          <w:rFonts w:ascii="Arial" w:hAnsi="Arial" w:cs="Arial"/>
          <w:sz w:val="24"/>
          <w:szCs w:val="24"/>
        </w:rPr>
        <w:t>EN EL DEPARTAMENTO</w:t>
      </w:r>
      <w:bookmarkEnd w:id="22"/>
    </w:p>
    <w:p w14:paraId="58027B6D" w14:textId="77777777" w:rsidR="00571AFC" w:rsidRDefault="00571AFC" w:rsidP="00571AFC">
      <w:pPr>
        <w:autoSpaceDE w:val="0"/>
        <w:autoSpaceDN w:val="0"/>
        <w:adjustRightInd w:val="0"/>
        <w:rPr>
          <w:rFonts w:ascii="Arial" w:hAnsi="Arial" w:cs="Arial"/>
          <w:b/>
          <w:sz w:val="24"/>
          <w:szCs w:val="24"/>
        </w:rPr>
      </w:pPr>
    </w:p>
    <w:p w14:paraId="7E5EF5C0" w14:textId="4C13C47D" w:rsidR="00571AFC" w:rsidRDefault="00571AFC" w:rsidP="00571AFC">
      <w:pPr>
        <w:autoSpaceDE w:val="0"/>
        <w:autoSpaceDN w:val="0"/>
        <w:adjustRightInd w:val="0"/>
        <w:rPr>
          <w:rFonts w:ascii="Arial" w:hAnsi="Arial" w:cs="Arial"/>
          <w:b/>
          <w:sz w:val="24"/>
          <w:szCs w:val="24"/>
        </w:rPr>
      </w:pPr>
      <w:r>
        <w:rPr>
          <w:rFonts w:ascii="Arial" w:hAnsi="Arial" w:cs="Arial"/>
          <w:b/>
          <w:sz w:val="24"/>
          <w:szCs w:val="24"/>
        </w:rPr>
        <w:t>ESTRETEGIAS:</w:t>
      </w:r>
    </w:p>
    <w:p w14:paraId="1C06CDD9" w14:textId="1F0E5157" w:rsidR="00571AFC" w:rsidRPr="00E86486" w:rsidRDefault="00DC7563" w:rsidP="00E86486">
      <w:pPr>
        <w:pStyle w:val="Ttulo4"/>
        <w:jc w:val="both"/>
        <w:rPr>
          <w:rFonts w:ascii="Arial" w:hAnsi="Arial" w:cs="Arial"/>
          <w:sz w:val="24"/>
          <w:szCs w:val="24"/>
        </w:rPr>
      </w:pPr>
      <w:r>
        <w:rPr>
          <w:rFonts w:ascii="Arial" w:hAnsi="Arial" w:cs="Arial"/>
          <w:sz w:val="24"/>
          <w:szCs w:val="24"/>
        </w:rPr>
        <w:t>8</w:t>
      </w:r>
      <w:r w:rsidR="00E86486">
        <w:rPr>
          <w:rFonts w:ascii="Arial" w:hAnsi="Arial" w:cs="Arial"/>
          <w:sz w:val="24"/>
          <w:szCs w:val="24"/>
        </w:rPr>
        <w:t xml:space="preserve">.4.1.1 </w:t>
      </w:r>
      <w:r w:rsidR="00571AFC" w:rsidRPr="00E86486">
        <w:rPr>
          <w:rFonts w:ascii="Arial" w:hAnsi="Arial" w:cs="Arial"/>
          <w:sz w:val="24"/>
          <w:szCs w:val="24"/>
        </w:rPr>
        <w:t>CONVOCATORIAS ANUALES DE ESTÍMULOS A LA ACTIVIDAD ARTÍSTICA Y CULTURAL</w:t>
      </w:r>
    </w:p>
    <w:p w14:paraId="00FD9932" w14:textId="5939C12E" w:rsidR="00EE2157" w:rsidRPr="006F3609" w:rsidRDefault="00EE2157" w:rsidP="00622306">
      <w:pPr>
        <w:autoSpaceDE w:val="0"/>
        <w:autoSpaceDN w:val="0"/>
        <w:adjustRightInd w:val="0"/>
        <w:jc w:val="both"/>
        <w:rPr>
          <w:rFonts w:ascii="Arial" w:hAnsi="Arial" w:cs="Arial"/>
          <w:color w:val="000000"/>
          <w:sz w:val="24"/>
          <w:szCs w:val="24"/>
        </w:rPr>
      </w:pPr>
      <w:r w:rsidRPr="006F3609">
        <w:rPr>
          <w:rFonts w:ascii="Arial" w:hAnsi="Arial" w:cs="Arial"/>
          <w:color w:val="000000"/>
          <w:sz w:val="24"/>
          <w:szCs w:val="24"/>
        </w:rPr>
        <w:t xml:space="preserve">Mecanismo democrático y participativo que garantiza la igualdad de condiciones a los participantes para la asignación efectiva de estímulos que permita la cualificación y consolidación del trabajo </w:t>
      </w:r>
      <w:r w:rsidR="00A86031" w:rsidRPr="006F3609">
        <w:rPr>
          <w:rFonts w:ascii="Arial" w:hAnsi="Arial" w:cs="Arial"/>
          <w:color w:val="000000"/>
          <w:sz w:val="24"/>
          <w:szCs w:val="24"/>
        </w:rPr>
        <w:t>artistico y cultural de creadores, investigadores, gestores e instituciones culturales.</w:t>
      </w:r>
    </w:p>
    <w:p w14:paraId="1BEAB8A1" w14:textId="01DEEAED" w:rsidR="00EE2157" w:rsidRPr="006F3609" w:rsidRDefault="00EE2157" w:rsidP="00622306">
      <w:pPr>
        <w:autoSpaceDE w:val="0"/>
        <w:autoSpaceDN w:val="0"/>
        <w:adjustRightInd w:val="0"/>
        <w:jc w:val="both"/>
        <w:rPr>
          <w:rFonts w:ascii="Arial" w:hAnsi="Arial" w:cs="Arial"/>
          <w:color w:val="000000"/>
          <w:sz w:val="24"/>
          <w:szCs w:val="24"/>
        </w:rPr>
      </w:pPr>
      <w:r w:rsidRPr="006F3609">
        <w:rPr>
          <w:rFonts w:ascii="Arial" w:hAnsi="Arial" w:cs="Arial"/>
          <w:color w:val="000000"/>
          <w:sz w:val="24"/>
          <w:szCs w:val="24"/>
        </w:rPr>
        <w:t xml:space="preserve">La Gobernación del Quindío como mínimo garantizará una convocatoria pública anual </w:t>
      </w:r>
      <w:r w:rsidR="00A86031" w:rsidRPr="006F3609">
        <w:rPr>
          <w:rFonts w:ascii="Arial" w:hAnsi="Arial" w:cs="Arial"/>
          <w:color w:val="000000"/>
          <w:sz w:val="24"/>
          <w:szCs w:val="24"/>
        </w:rPr>
        <w:t xml:space="preserve">de Estímulos. </w:t>
      </w:r>
    </w:p>
    <w:p w14:paraId="41172E3B" w14:textId="77777777" w:rsidR="008A3ED1" w:rsidRPr="008A3ED1" w:rsidRDefault="008A3ED1" w:rsidP="008A3ED1">
      <w:pPr>
        <w:autoSpaceDE w:val="0"/>
        <w:autoSpaceDN w:val="0"/>
        <w:adjustRightInd w:val="0"/>
        <w:rPr>
          <w:rFonts w:ascii="Arial" w:hAnsi="Arial" w:cs="Arial"/>
          <w:b/>
          <w:sz w:val="24"/>
          <w:szCs w:val="24"/>
        </w:rPr>
      </w:pPr>
    </w:p>
    <w:p w14:paraId="7245E494" w14:textId="29682EF5" w:rsidR="00571AFC" w:rsidRPr="00E86486" w:rsidRDefault="00DC7563" w:rsidP="00E86486">
      <w:pPr>
        <w:pStyle w:val="Ttulo4"/>
        <w:jc w:val="both"/>
        <w:rPr>
          <w:rFonts w:ascii="Arial" w:hAnsi="Arial" w:cs="Arial"/>
          <w:sz w:val="24"/>
          <w:szCs w:val="24"/>
        </w:rPr>
      </w:pPr>
      <w:r>
        <w:rPr>
          <w:rFonts w:ascii="Arial" w:hAnsi="Arial" w:cs="Arial"/>
          <w:sz w:val="24"/>
          <w:szCs w:val="24"/>
        </w:rPr>
        <w:t>8</w:t>
      </w:r>
      <w:r w:rsidR="00E86486">
        <w:rPr>
          <w:rFonts w:ascii="Arial" w:hAnsi="Arial" w:cs="Arial"/>
          <w:sz w:val="24"/>
          <w:szCs w:val="24"/>
        </w:rPr>
        <w:t xml:space="preserve">.4.1.2 </w:t>
      </w:r>
      <w:r w:rsidR="00C94CCB" w:rsidRPr="00E86486">
        <w:rPr>
          <w:rFonts w:ascii="Arial" w:hAnsi="Arial" w:cs="Arial"/>
          <w:sz w:val="24"/>
          <w:szCs w:val="24"/>
        </w:rPr>
        <w:t xml:space="preserve">AMPLIACIÓN </w:t>
      </w:r>
      <w:r w:rsidR="00622306" w:rsidRPr="00E86486">
        <w:rPr>
          <w:rFonts w:ascii="Arial" w:hAnsi="Arial" w:cs="Arial"/>
          <w:sz w:val="24"/>
          <w:szCs w:val="24"/>
        </w:rPr>
        <w:t>de bolsa de estímulos para</w:t>
      </w:r>
      <w:r w:rsidR="00EE2157" w:rsidRPr="00E86486">
        <w:rPr>
          <w:rFonts w:ascii="Arial" w:hAnsi="Arial" w:cs="Arial"/>
          <w:sz w:val="24"/>
          <w:szCs w:val="24"/>
        </w:rPr>
        <w:t xml:space="preserve"> LA OFERTA DE CONVOCATORIAS</w:t>
      </w:r>
      <w:r w:rsidR="006F3609" w:rsidRPr="00E86486">
        <w:rPr>
          <w:rFonts w:ascii="Arial" w:hAnsi="Arial" w:cs="Arial"/>
          <w:sz w:val="24"/>
          <w:szCs w:val="24"/>
        </w:rPr>
        <w:t xml:space="preserve">: </w:t>
      </w:r>
    </w:p>
    <w:p w14:paraId="6A068453" w14:textId="38BC6AE1" w:rsidR="00D470D5" w:rsidRPr="00CE22FC" w:rsidRDefault="00D470D5" w:rsidP="00D470D5">
      <w:pPr>
        <w:autoSpaceDE w:val="0"/>
        <w:autoSpaceDN w:val="0"/>
        <w:adjustRightInd w:val="0"/>
        <w:jc w:val="both"/>
        <w:rPr>
          <w:rFonts w:ascii="Arial" w:hAnsi="Arial" w:cs="Arial"/>
          <w:sz w:val="24"/>
          <w:szCs w:val="24"/>
        </w:rPr>
      </w:pPr>
      <w:r w:rsidRPr="0038503E">
        <w:rPr>
          <w:rFonts w:ascii="Arial" w:hAnsi="Arial" w:cs="Arial"/>
          <w:color w:val="000000"/>
          <w:sz w:val="24"/>
          <w:szCs w:val="24"/>
        </w:rPr>
        <w:t xml:space="preserve">La articulación </w:t>
      </w:r>
      <w:r>
        <w:rPr>
          <w:rFonts w:ascii="Arial" w:hAnsi="Arial" w:cs="Arial"/>
          <w:color w:val="000000"/>
          <w:sz w:val="24"/>
          <w:szCs w:val="24"/>
        </w:rPr>
        <w:t xml:space="preserve">de acciones </w:t>
      </w:r>
      <w:r w:rsidRPr="0038503E">
        <w:rPr>
          <w:rFonts w:ascii="Arial" w:hAnsi="Arial" w:cs="Arial"/>
          <w:color w:val="000000"/>
          <w:sz w:val="24"/>
          <w:szCs w:val="24"/>
        </w:rPr>
        <w:t xml:space="preserve">del  Programa de Estímulos </w:t>
      </w:r>
      <w:r>
        <w:rPr>
          <w:rFonts w:ascii="Arial" w:hAnsi="Arial" w:cs="Arial"/>
          <w:color w:val="000000"/>
          <w:sz w:val="24"/>
          <w:szCs w:val="24"/>
        </w:rPr>
        <w:t>y</w:t>
      </w:r>
      <w:r w:rsidRPr="0038503E">
        <w:rPr>
          <w:rFonts w:ascii="Arial" w:hAnsi="Arial" w:cs="Arial"/>
          <w:color w:val="000000"/>
          <w:sz w:val="24"/>
          <w:szCs w:val="24"/>
        </w:rPr>
        <w:t xml:space="preserve"> el Programa Departamental de Concertación</w:t>
      </w:r>
      <w:r>
        <w:rPr>
          <w:rFonts w:ascii="Arial" w:hAnsi="Arial" w:cs="Arial"/>
          <w:color w:val="000000"/>
          <w:sz w:val="24"/>
          <w:szCs w:val="24"/>
        </w:rPr>
        <w:t xml:space="preserve"> como pilares de la sostenibilidad cultural,</w:t>
      </w:r>
      <w:r w:rsidRPr="0038503E">
        <w:rPr>
          <w:rFonts w:ascii="Arial" w:hAnsi="Arial" w:cs="Arial"/>
          <w:color w:val="000000"/>
          <w:sz w:val="24"/>
          <w:szCs w:val="24"/>
        </w:rPr>
        <w:t xml:space="preserve"> </w:t>
      </w:r>
      <w:r>
        <w:rPr>
          <w:rFonts w:ascii="Arial" w:hAnsi="Arial" w:cs="Arial"/>
          <w:color w:val="000000"/>
          <w:sz w:val="24"/>
          <w:szCs w:val="24"/>
        </w:rPr>
        <w:t xml:space="preserve">para buscar </w:t>
      </w:r>
      <w:r w:rsidRPr="0038503E">
        <w:rPr>
          <w:rFonts w:ascii="Arial" w:hAnsi="Arial" w:cs="Arial"/>
          <w:color w:val="000000"/>
          <w:sz w:val="24"/>
          <w:szCs w:val="24"/>
        </w:rPr>
        <w:t xml:space="preserve">mecanismos de gestión entre el sector público y privado del orden local, nacional e internacional para la </w:t>
      </w:r>
      <w:r>
        <w:rPr>
          <w:rFonts w:ascii="Arial" w:hAnsi="Arial" w:cs="Arial"/>
          <w:color w:val="000000"/>
          <w:sz w:val="24"/>
          <w:szCs w:val="24"/>
        </w:rPr>
        <w:t>concertación</w:t>
      </w:r>
      <w:r w:rsidRPr="0038503E">
        <w:rPr>
          <w:rFonts w:ascii="Arial" w:hAnsi="Arial" w:cs="Arial"/>
          <w:color w:val="000000"/>
          <w:sz w:val="24"/>
          <w:szCs w:val="24"/>
        </w:rPr>
        <w:t xml:space="preserve"> de aportes </w:t>
      </w:r>
      <w:r>
        <w:rPr>
          <w:rFonts w:ascii="Arial" w:hAnsi="Arial" w:cs="Arial"/>
          <w:color w:val="000000"/>
          <w:sz w:val="24"/>
          <w:szCs w:val="24"/>
        </w:rPr>
        <w:t xml:space="preserve">y la ampliación de la bolsa de recursos que permita aumentar el </w:t>
      </w:r>
      <w:r w:rsidRPr="0038503E">
        <w:rPr>
          <w:rFonts w:ascii="Arial" w:hAnsi="Arial" w:cs="Arial"/>
          <w:color w:val="000000"/>
          <w:sz w:val="24"/>
          <w:szCs w:val="24"/>
        </w:rPr>
        <w:t xml:space="preserve"> número de personas beneficiadas</w:t>
      </w:r>
      <w:r>
        <w:rPr>
          <w:rFonts w:ascii="Arial" w:hAnsi="Arial" w:cs="Arial"/>
          <w:color w:val="000000"/>
          <w:sz w:val="24"/>
          <w:szCs w:val="24"/>
        </w:rPr>
        <w:t>.</w:t>
      </w:r>
    </w:p>
    <w:p w14:paraId="11DD75C6" w14:textId="77777777" w:rsidR="00F97ED7" w:rsidRPr="0038503E" w:rsidRDefault="00F97ED7" w:rsidP="006F3609">
      <w:pPr>
        <w:autoSpaceDE w:val="0"/>
        <w:autoSpaceDN w:val="0"/>
        <w:adjustRightInd w:val="0"/>
        <w:rPr>
          <w:rFonts w:ascii="Arial" w:hAnsi="Arial" w:cs="Arial"/>
          <w:color w:val="000000"/>
          <w:sz w:val="24"/>
          <w:szCs w:val="24"/>
        </w:rPr>
      </w:pPr>
    </w:p>
    <w:p w14:paraId="4F5F3D22" w14:textId="12D59D3D" w:rsidR="00F97ED7" w:rsidRPr="00E86486" w:rsidRDefault="00DC7563" w:rsidP="00E86486">
      <w:pPr>
        <w:pStyle w:val="Ttulo4"/>
        <w:jc w:val="both"/>
        <w:rPr>
          <w:rFonts w:ascii="Arial" w:hAnsi="Arial" w:cs="Arial"/>
          <w:sz w:val="24"/>
          <w:szCs w:val="24"/>
        </w:rPr>
      </w:pPr>
      <w:r>
        <w:rPr>
          <w:rFonts w:ascii="Arial" w:hAnsi="Arial" w:cs="Arial"/>
          <w:sz w:val="24"/>
          <w:szCs w:val="24"/>
        </w:rPr>
        <w:t>8</w:t>
      </w:r>
      <w:r w:rsidR="00E86486">
        <w:rPr>
          <w:rFonts w:ascii="Arial" w:hAnsi="Arial" w:cs="Arial"/>
          <w:sz w:val="24"/>
          <w:szCs w:val="24"/>
        </w:rPr>
        <w:t xml:space="preserve">.4.1.3 </w:t>
      </w:r>
      <w:r w:rsidR="00F97ED7" w:rsidRPr="00E86486">
        <w:rPr>
          <w:rFonts w:ascii="Arial" w:hAnsi="Arial" w:cs="Arial"/>
          <w:sz w:val="24"/>
          <w:szCs w:val="24"/>
        </w:rPr>
        <w:t xml:space="preserve">CUALIFICACIÓN DE ACTORES CULTURALES </w:t>
      </w:r>
      <w:r w:rsidR="00570FC5" w:rsidRPr="00E86486">
        <w:rPr>
          <w:rFonts w:ascii="Arial" w:hAnsi="Arial" w:cs="Arial"/>
          <w:sz w:val="24"/>
          <w:szCs w:val="24"/>
        </w:rPr>
        <w:t>Y FORTALECIMIENTO DE PROCESOS</w:t>
      </w:r>
    </w:p>
    <w:p w14:paraId="13B91D71" w14:textId="031A6193" w:rsidR="00F97ED7" w:rsidRDefault="00F97ED7" w:rsidP="00622306">
      <w:pPr>
        <w:autoSpaceDE w:val="0"/>
        <w:autoSpaceDN w:val="0"/>
        <w:adjustRightInd w:val="0"/>
        <w:jc w:val="both"/>
        <w:rPr>
          <w:rFonts w:ascii="Arial" w:hAnsi="Arial" w:cs="Arial"/>
          <w:sz w:val="24"/>
          <w:szCs w:val="24"/>
        </w:rPr>
      </w:pPr>
      <w:r w:rsidRPr="00854071">
        <w:rPr>
          <w:rFonts w:ascii="Arial" w:hAnsi="Arial" w:cs="Arial"/>
          <w:sz w:val="24"/>
          <w:szCs w:val="24"/>
        </w:rPr>
        <w:t xml:space="preserve">Apoyar y desarrollar procesos de </w:t>
      </w:r>
      <w:r>
        <w:rPr>
          <w:rFonts w:ascii="Arial" w:hAnsi="Arial" w:cs="Arial"/>
          <w:sz w:val="24"/>
          <w:szCs w:val="24"/>
        </w:rPr>
        <w:t>formación</w:t>
      </w:r>
      <w:r w:rsidRPr="00854071">
        <w:rPr>
          <w:rFonts w:ascii="Arial" w:hAnsi="Arial" w:cs="Arial"/>
          <w:sz w:val="24"/>
          <w:szCs w:val="24"/>
        </w:rPr>
        <w:t xml:space="preserve"> a los diferentes agentes culturales</w:t>
      </w:r>
      <w:r w:rsidRPr="004D4B35">
        <w:rPr>
          <w:rFonts w:ascii="Arial" w:hAnsi="Arial" w:cs="Arial"/>
          <w:sz w:val="24"/>
          <w:szCs w:val="24"/>
        </w:rPr>
        <w:t xml:space="preserve"> </w:t>
      </w:r>
      <w:r w:rsidRPr="00854071">
        <w:rPr>
          <w:rFonts w:ascii="Arial" w:hAnsi="Arial" w:cs="Arial"/>
          <w:sz w:val="24"/>
          <w:szCs w:val="24"/>
        </w:rPr>
        <w:t xml:space="preserve">desde </w:t>
      </w:r>
      <w:r>
        <w:rPr>
          <w:rFonts w:ascii="Arial" w:hAnsi="Arial" w:cs="Arial"/>
          <w:sz w:val="24"/>
          <w:szCs w:val="24"/>
        </w:rPr>
        <w:t>(</w:t>
      </w:r>
      <w:r w:rsidRPr="004D4B35">
        <w:rPr>
          <w:rFonts w:ascii="Arial" w:hAnsi="Arial" w:cs="Arial"/>
          <w:sz w:val="24"/>
          <w:szCs w:val="24"/>
        </w:rPr>
        <w:t>creadores, artistas, investigadores, gestores e instituciones del sector cultural</w:t>
      </w:r>
      <w:r>
        <w:rPr>
          <w:rFonts w:ascii="Arial" w:hAnsi="Arial" w:cs="Arial"/>
          <w:sz w:val="24"/>
          <w:szCs w:val="24"/>
        </w:rPr>
        <w:t>), con el fin de alcanzar mejor calidad en las expresiones culturales y</w:t>
      </w:r>
      <w:r w:rsidRPr="00854071">
        <w:rPr>
          <w:rFonts w:ascii="Arial" w:hAnsi="Arial" w:cs="Arial"/>
          <w:sz w:val="24"/>
          <w:szCs w:val="24"/>
        </w:rPr>
        <w:t xml:space="preserve"> para que a partir del desarrollo de sus propios procesos  puedan acompañar </w:t>
      </w:r>
      <w:r w:rsidR="00F0222C">
        <w:rPr>
          <w:rFonts w:ascii="Arial" w:hAnsi="Arial" w:cs="Arial"/>
          <w:sz w:val="24"/>
          <w:szCs w:val="24"/>
        </w:rPr>
        <w:t>nuevas</w:t>
      </w:r>
      <w:r w:rsidRPr="00854071">
        <w:rPr>
          <w:rFonts w:ascii="Arial" w:hAnsi="Arial" w:cs="Arial"/>
          <w:sz w:val="24"/>
          <w:szCs w:val="24"/>
        </w:rPr>
        <w:t xml:space="preserve"> propuestas y alcanzar los resultados esperados. </w:t>
      </w:r>
    </w:p>
    <w:p w14:paraId="261DE54C" w14:textId="298B48B9" w:rsidR="00F0222C" w:rsidRDefault="00F0222C" w:rsidP="00622306">
      <w:pPr>
        <w:autoSpaceDE w:val="0"/>
        <w:autoSpaceDN w:val="0"/>
        <w:adjustRightInd w:val="0"/>
        <w:jc w:val="both"/>
        <w:rPr>
          <w:rFonts w:ascii="Arial" w:hAnsi="Arial" w:cs="Arial"/>
          <w:sz w:val="24"/>
          <w:szCs w:val="24"/>
        </w:rPr>
      </w:pPr>
      <w:r>
        <w:rPr>
          <w:rFonts w:ascii="Arial" w:hAnsi="Arial" w:cs="Arial"/>
          <w:sz w:val="24"/>
          <w:szCs w:val="24"/>
        </w:rPr>
        <w:t xml:space="preserve">Fortalecer </w:t>
      </w:r>
      <w:r w:rsidR="00260537">
        <w:rPr>
          <w:rFonts w:ascii="Arial" w:hAnsi="Arial" w:cs="Arial"/>
          <w:sz w:val="24"/>
          <w:szCs w:val="24"/>
        </w:rPr>
        <w:t>y dar continuidad a procesos creativos e investigativos de las expresiones artísticas en el Departamento.</w:t>
      </w:r>
    </w:p>
    <w:p w14:paraId="3FAB3498" w14:textId="77777777" w:rsidR="00F97ED7" w:rsidRDefault="00F97ED7" w:rsidP="00F97ED7">
      <w:pPr>
        <w:autoSpaceDE w:val="0"/>
        <w:autoSpaceDN w:val="0"/>
        <w:adjustRightInd w:val="0"/>
        <w:rPr>
          <w:rFonts w:ascii="Arial" w:hAnsi="Arial" w:cs="Arial"/>
          <w:sz w:val="24"/>
          <w:szCs w:val="24"/>
        </w:rPr>
      </w:pPr>
    </w:p>
    <w:p w14:paraId="260D7C11" w14:textId="51ED3B65" w:rsidR="00F97ED7" w:rsidRPr="00FC15CF" w:rsidRDefault="00DC7563" w:rsidP="00FC15CF">
      <w:pPr>
        <w:pStyle w:val="Ttulo4"/>
        <w:jc w:val="both"/>
        <w:rPr>
          <w:rFonts w:ascii="Arial" w:hAnsi="Arial" w:cs="Arial"/>
          <w:sz w:val="24"/>
          <w:szCs w:val="24"/>
        </w:rPr>
      </w:pPr>
      <w:r>
        <w:rPr>
          <w:rFonts w:ascii="Arial" w:hAnsi="Arial" w:cs="Arial"/>
          <w:sz w:val="24"/>
          <w:szCs w:val="24"/>
        </w:rPr>
        <w:t>8</w:t>
      </w:r>
      <w:r w:rsidR="00FC15CF">
        <w:rPr>
          <w:rFonts w:ascii="Arial" w:hAnsi="Arial" w:cs="Arial"/>
          <w:sz w:val="24"/>
          <w:szCs w:val="24"/>
        </w:rPr>
        <w:t xml:space="preserve">.4.1.4 </w:t>
      </w:r>
      <w:r w:rsidR="00F97ED7" w:rsidRPr="00FC15CF">
        <w:rPr>
          <w:rFonts w:ascii="Arial" w:hAnsi="Arial" w:cs="Arial"/>
          <w:sz w:val="24"/>
          <w:szCs w:val="24"/>
        </w:rPr>
        <w:t>CONSOLIDACIÓN DE UNA RED DE CREADORES E INVESTIGADORES EN EL DEPARTAMENTO:</w:t>
      </w:r>
    </w:p>
    <w:p w14:paraId="6E5D71A3" w14:textId="77777777" w:rsidR="00F97ED7" w:rsidRPr="00854071" w:rsidRDefault="00F97ED7" w:rsidP="00622306">
      <w:pPr>
        <w:autoSpaceDE w:val="0"/>
        <w:autoSpaceDN w:val="0"/>
        <w:adjustRightInd w:val="0"/>
        <w:jc w:val="both"/>
        <w:rPr>
          <w:rFonts w:ascii="Arial" w:hAnsi="Arial" w:cs="Arial"/>
          <w:sz w:val="24"/>
          <w:szCs w:val="24"/>
        </w:rPr>
      </w:pPr>
      <w:r>
        <w:rPr>
          <w:rFonts w:ascii="Arial" w:hAnsi="Arial" w:cs="Arial"/>
          <w:sz w:val="24"/>
          <w:szCs w:val="24"/>
        </w:rPr>
        <w:lastRenderedPageBreak/>
        <w:t>Fomentar la organización de una Red de creadores e investigadores a nivel departamental que se articule con la Red de creadores que promueve el Ministerio de Cultura a través de su política de estímulos para el enriquecimiento de los valores artísticos y culturales</w:t>
      </w:r>
    </w:p>
    <w:p w14:paraId="008B1CC3" w14:textId="77777777" w:rsidR="00D332C9" w:rsidRDefault="00D332C9" w:rsidP="006F3609">
      <w:pPr>
        <w:autoSpaceDE w:val="0"/>
        <w:autoSpaceDN w:val="0"/>
        <w:adjustRightInd w:val="0"/>
        <w:rPr>
          <w:rFonts w:cs="Calibri"/>
          <w:color w:val="000000"/>
          <w:sz w:val="24"/>
          <w:szCs w:val="24"/>
        </w:rPr>
      </w:pPr>
    </w:p>
    <w:p w14:paraId="37BF0A78" w14:textId="19076C43" w:rsidR="00A86399" w:rsidRPr="00FC15CF" w:rsidRDefault="00DC7563" w:rsidP="00FC15CF">
      <w:pPr>
        <w:pStyle w:val="Ttulo3"/>
        <w:jc w:val="both"/>
        <w:rPr>
          <w:rFonts w:ascii="Arial" w:hAnsi="Arial" w:cs="Arial"/>
          <w:sz w:val="24"/>
          <w:szCs w:val="24"/>
        </w:rPr>
      </w:pPr>
      <w:bookmarkStart w:id="23" w:name="_Toc308821241"/>
      <w:r>
        <w:rPr>
          <w:rFonts w:ascii="Arial" w:hAnsi="Arial" w:cs="Arial"/>
          <w:sz w:val="24"/>
          <w:szCs w:val="24"/>
        </w:rPr>
        <w:t>8</w:t>
      </w:r>
      <w:r w:rsidR="00FC15CF" w:rsidRPr="00FC15CF">
        <w:rPr>
          <w:rFonts w:ascii="Arial" w:hAnsi="Arial" w:cs="Arial"/>
          <w:sz w:val="24"/>
          <w:szCs w:val="24"/>
        </w:rPr>
        <w:t xml:space="preserve">.4.2 </w:t>
      </w:r>
      <w:r w:rsidR="009D2944" w:rsidRPr="00FC15CF">
        <w:rPr>
          <w:rFonts w:ascii="Arial" w:hAnsi="Arial" w:cs="Arial"/>
          <w:sz w:val="24"/>
          <w:szCs w:val="24"/>
        </w:rPr>
        <w:t>FORTALECIMIENTO A LA INSTITUCIONALIDAD CULTURAL Y SOSTENIBILIDAD DEL SECTOR</w:t>
      </w:r>
      <w:bookmarkEnd w:id="23"/>
    </w:p>
    <w:p w14:paraId="65F555E6" w14:textId="77777777" w:rsidR="00266352" w:rsidRDefault="00266352" w:rsidP="006F3609">
      <w:pPr>
        <w:autoSpaceDE w:val="0"/>
        <w:autoSpaceDN w:val="0"/>
        <w:adjustRightInd w:val="0"/>
        <w:rPr>
          <w:rFonts w:ascii="Arial" w:hAnsi="Arial" w:cs="Arial"/>
          <w:b/>
          <w:sz w:val="24"/>
          <w:szCs w:val="24"/>
        </w:rPr>
      </w:pPr>
    </w:p>
    <w:p w14:paraId="2DAADECD" w14:textId="4DB7B684" w:rsidR="00266352" w:rsidRDefault="00266352" w:rsidP="006F3609">
      <w:pPr>
        <w:autoSpaceDE w:val="0"/>
        <w:autoSpaceDN w:val="0"/>
        <w:adjustRightInd w:val="0"/>
        <w:rPr>
          <w:rFonts w:ascii="Arial" w:hAnsi="Arial" w:cs="Arial"/>
          <w:b/>
          <w:sz w:val="24"/>
          <w:szCs w:val="24"/>
        </w:rPr>
      </w:pPr>
      <w:r>
        <w:rPr>
          <w:rFonts w:ascii="Arial" w:hAnsi="Arial" w:cs="Arial"/>
          <w:b/>
          <w:sz w:val="24"/>
          <w:szCs w:val="24"/>
        </w:rPr>
        <w:t>ESTRATEGIAS:</w:t>
      </w:r>
    </w:p>
    <w:p w14:paraId="0F323BD6" w14:textId="08EFAE62" w:rsidR="00266352" w:rsidRPr="00FC15CF" w:rsidRDefault="00DC7563" w:rsidP="00FC15CF">
      <w:pPr>
        <w:pStyle w:val="Ttulo4"/>
        <w:jc w:val="both"/>
        <w:rPr>
          <w:rFonts w:ascii="Arial" w:hAnsi="Arial" w:cs="Arial"/>
          <w:sz w:val="24"/>
          <w:szCs w:val="24"/>
        </w:rPr>
      </w:pPr>
      <w:r>
        <w:rPr>
          <w:rFonts w:ascii="Arial" w:hAnsi="Arial" w:cs="Arial"/>
          <w:sz w:val="24"/>
          <w:szCs w:val="24"/>
        </w:rPr>
        <w:t>8</w:t>
      </w:r>
      <w:r w:rsidR="00FC15CF" w:rsidRPr="00FC15CF">
        <w:rPr>
          <w:rFonts w:ascii="Arial" w:hAnsi="Arial" w:cs="Arial"/>
          <w:sz w:val="24"/>
          <w:szCs w:val="24"/>
        </w:rPr>
        <w:t xml:space="preserve">.4.2.1 </w:t>
      </w:r>
      <w:r w:rsidR="00266352" w:rsidRPr="00FC15CF">
        <w:rPr>
          <w:rFonts w:ascii="Arial" w:hAnsi="Arial" w:cs="Arial"/>
          <w:sz w:val="24"/>
          <w:szCs w:val="24"/>
        </w:rPr>
        <w:t>SISTEMATIZAC</w:t>
      </w:r>
      <w:r w:rsidR="00FC15CF">
        <w:rPr>
          <w:rFonts w:ascii="Arial" w:hAnsi="Arial" w:cs="Arial"/>
          <w:sz w:val="24"/>
          <w:szCs w:val="24"/>
        </w:rPr>
        <w:t>IÓN DE EXPERIENCIAS PRESENTADAS</w:t>
      </w:r>
    </w:p>
    <w:p w14:paraId="4488FD47" w14:textId="08EA28BB" w:rsidR="00341948" w:rsidRPr="00CF39C4" w:rsidRDefault="00266352" w:rsidP="00622306">
      <w:pPr>
        <w:autoSpaceDE w:val="0"/>
        <w:autoSpaceDN w:val="0"/>
        <w:adjustRightInd w:val="0"/>
        <w:jc w:val="both"/>
        <w:rPr>
          <w:rFonts w:ascii="Arial" w:hAnsi="Arial" w:cs="Arial"/>
          <w:sz w:val="24"/>
          <w:szCs w:val="24"/>
        </w:rPr>
      </w:pPr>
      <w:r w:rsidRPr="0054789E">
        <w:rPr>
          <w:rFonts w:ascii="Arial" w:hAnsi="Arial" w:cs="Arial"/>
          <w:sz w:val="24"/>
          <w:szCs w:val="24"/>
        </w:rPr>
        <w:t xml:space="preserve">Alimentar el Sistema de Información Cultural </w:t>
      </w:r>
      <w:r w:rsidR="0054789E" w:rsidRPr="0054789E">
        <w:rPr>
          <w:rFonts w:ascii="Arial" w:hAnsi="Arial" w:cs="Arial"/>
          <w:sz w:val="24"/>
          <w:szCs w:val="24"/>
        </w:rPr>
        <w:t>con la mayor información que generen las propuestas presentadas a las convocatorias abie</w:t>
      </w:r>
      <w:r w:rsidR="00DA24BA">
        <w:rPr>
          <w:rFonts w:ascii="Arial" w:hAnsi="Arial" w:cs="Arial"/>
          <w:sz w:val="24"/>
          <w:szCs w:val="24"/>
        </w:rPr>
        <w:t xml:space="preserve">rtas del Programa Departamental de </w:t>
      </w:r>
      <w:r w:rsidR="0054789E" w:rsidRPr="0054789E">
        <w:rPr>
          <w:rFonts w:ascii="Arial" w:hAnsi="Arial" w:cs="Arial"/>
          <w:sz w:val="24"/>
          <w:szCs w:val="24"/>
        </w:rPr>
        <w:t>Estímulos, que permita identificar avances, logros y experiencias significativas, para la toma de decisiones y ajustes pertinentes para ofrecer anualmente convocatorias más apropiadas.</w:t>
      </w:r>
      <w:r w:rsidR="009159C5">
        <w:rPr>
          <w:rFonts w:ascii="Arial" w:hAnsi="Arial" w:cs="Arial"/>
          <w:sz w:val="24"/>
          <w:szCs w:val="24"/>
        </w:rPr>
        <w:t xml:space="preserve"> Fortalecer la Articulación </w:t>
      </w:r>
      <w:r w:rsidR="001B0B95">
        <w:rPr>
          <w:rFonts w:ascii="Arial" w:hAnsi="Arial" w:cs="Arial"/>
          <w:sz w:val="24"/>
          <w:szCs w:val="24"/>
        </w:rPr>
        <w:t>d</w:t>
      </w:r>
      <w:r w:rsidR="009159C5">
        <w:rPr>
          <w:rFonts w:ascii="Arial" w:hAnsi="Arial" w:cs="Arial"/>
          <w:sz w:val="24"/>
          <w:szCs w:val="24"/>
        </w:rPr>
        <w:t>el Sistema Departamental con el Sistema Nacional de Información Cultural (SINIC) para reconocer e impulsar las diferentes expresiones artísticas identificada</w:t>
      </w:r>
      <w:r w:rsidR="00341948">
        <w:rPr>
          <w:rFonts w:ascii="Arial" w:hAnsi="Arial" w:cs="Arial"/>
          <w:sz w:val="24"/>
          <w:szCs w:val="24"/>
        </w:rPr>
        <w:t>s en las convocatorias anuales, sí como descubrir y promover nuevos talentos.</w:t>
      </w:r>
    </w:p>
    <w:p w14:paraId="2684025B" w14:textId="365DB8D8" w:rsidR="00266352" w:rsidRPr="0054789E" w:rsidRDefault="00266352" w:rsidP="006F3609">
      <w:pPr>
        <w:autoSpaceDE w:val="0"/>
        <w:autoSpaceDN w:val="0"/>
        <w:adjustRightInd w:val="0"/>
        <w:rPr>
          <w:rFonts w:ascii="Arial" w:hAnsi="Arial" w:cs="Arial"/>
          <w:sz w:val="24"/>
          <w:szCs w:val="24"/>
        </w:rPr>
      </w:pPr>
    </w:p>
    <w:p w14:paraId="1EBB21B4" w14:textId="513D24B3" w:rsidR="00ED718F" w:rsidRPr="00FC15CF" w:rsidRDefault="00DC7563" w:rsidP="00FC15CF">
      <w:pPr>
        <w:pStyle w:val="Ttulo4"/>
        <w:jc w:val="both"/>
        <w:rPr>
          <w:rFonts w:ascii="Arial" w:hAnsi="Arial" w:cs="Arial"/>
          <w:sz w:val="24"/>
          <w:szCs w:val="24"/>
        </w:rPr>
      </w:pPr>
      <w:r>
        <w:rPr>
          <w:rFonts w:ascii="Arial" w:hAnsi="Arial" w:cs="Arial"/>
          <w:sz w:val="24"/>
          <w:szCs w:val="24"/>
        </w:rPr>
        <w:t>8</w:t>
      </w:r>
      <w:r w:rsidR="00FC15CF" w:rsidRPr="00FC15CF">
        <w:rPr>
          <w:rFonts w:ascii="Arial" w:hAnsi="Arial" w:cs="Arial"/>
          <w:sz w:val="24"/>
          <w:szCs w:val="24"/>
        </w:rPr>
        <w:t xml:space="preserve">.4.2.2 </w:t>
      </w:r>
      <w:r w:rsidR="00ED718F" w:rsidRPr="00FC15CF">
        <w:rPr>
          <w:rFonts w:ascii="Arial" w:hAnsi="Arial" w:cs="Arial"/>
          <w:sz w:val="24"/>
          <w:szCs w:val="24"/>
        </w:rPr>
        <w:t>PROMO</w:t>
      </w:r>
      <w:r w:rsidR="00FC15CF">
        <w:rPr>
          <w:rFonts w:ascii="Arial" w:hAnsi="Arial" w:cs="Arial"/>
          <w:sz w:val="24"/>
          <w:szCs w:val="24"/>
        </w:rPr>
        <w:t>CIÓN DE EXPERIENCIAS DESTACADAS</w:t>
      </w:r>
      <w:r w:rsidR="00ED718F" w:rsidRPr="00FC15CF">
        <w:rPr>
          <w:rFonts w:ascii="Arial" w:hAnsi="Arial" w:cs="Arial"/>
          <w:sz w:val="24"/>
          <w:szCs w:val="24"/>
        </w:rPr>
        <w:t xml:space="preserve"> </w:t>
      </w:r>
    </w:p>
    <w:p w14:paraId="4B1DE4EA" w14:textId="0435AAFF" w:rsidR="00CF39C4" w:rsidRPr="00FC15CF" w:rsidRDefault="00266352" w:rsidP="00622306">
      <w:pPr>
        <w:autoSpaceDE w:val="0"/>
        <w:autoSpaceDN w:val="0"/>
        <w:adjustRightInd w:val="0"/>
        <w:jc w:val="both"/>
        <w:rPr>
          <w:rFonts w:ascii="Arial" w:hAnsi="Arial" w:cs="Arial"/>
          <w:sz w:val="24"/>
          <w:szCs w:val="24"/>
        </w:rPr>
      </w:pPr>
      <w:r w:rsidRPr="00FC15CF">
        <w:rPr>
          <w:rFonts w:ascii="Arial" w:hAnsi="Arial" w:cs="Arial"/>
          <w:sz w:val="24"/>
          <w:szCs w:val="24"/>
        </w:rPr>
        <w:t>promover en otros escenarios</w:t>
      </w:r>
      <w:r w:rsidR="00ED718F" w:rsidRPr="00FC15CF">
        <w:rPr>
          <w:rFonts w:ascii="Arial" w:hAnsi="Arial" w:cs="Arial"/>
          <w:sz w:val="24"/>
          <w:szCs w:val="24"/>
        </w:rPr>
        <w:t xml:space="preserve"> </w:t>
      </w:r>
      <w:r w:rsidRPr="00FC15CF">
        <w:rPr>
          <w:rFonts w:ascii="Arial" w:hAnsi="Arial" w:cs="Arial"/>
          <w:sz w:val="24"/>
          <w:szCs w:val="24"/>
        </w:rPr>
        <w:t xml:space="preserve">las experiencias </w:t>
      </w:r>
      <w:r w:rsidR="009159C5" w:rsidRPr="00FC15CF">
        <w:rPr>
          <w:rFonts w:ascii="Arial" w:hAnsi="Arial" w:cs="Arial"/>
          <w:sz w:val="24"/>
          <w:szCs w:val="24"/>
        </w:rPr>
        <w:t>apoyadas en las convocatorias de estímulos</w:t>
      </w:r>
      <w:r w:rsidR="00CF39C4" w:rsidRPr="00FC15CF">
        <w:rPr>
          <w:rFonts w:ascii="Arial" w:hAnsi="Arial" w:cs="Arial"/>
          <w:sz w:val="24"/>
          <w:szCs w:val="24"/>
        </w:rPr>
        <w:t>,</w:t>
      </w:r>
      <w:r w:rsidR="009159C5" w:rsidRPr="00FC15CF">
        <w:rPr>
          <w:rFonts w:ascii="Arial" w:hAnsi="Arial" w:cs="Arial"/>
          <w:sz w:val="24"/>
          <w:szCs w:val="24"/>
        </w:rPr>
        <w:t xml:space="preserve"> fortaleciendo la movilidad de actores culturales y la interaccion con otros procesos culturales que se desarrollan en el país</w:t>
      </w:r>
      <w:r w:rsidR="00CF39C4" w:rsidRPr="00FC15CF">
        <w:rPr>
          <w:rFonts w:ascii="Arial" w:hAnsi="Arial" w:cs="Arial"/>
          <w:sz w:val="24"/>
          <w:szCs w:val="24"/>
        </w:rPr>
        <w:t xml:space="preserve">, que permita el enriquecimiento personal y profesional de los artistas y gestores. </w:t>
      </w:r>
    </w:p>
    <w:p w14:paraId="20346DEB" w14:textId="77777777" w:rsidR="00EE2157" w:rsidRDefault="00EE2157" w:rsidP="00571AFC">
      <w:pPr>
        <w:autoSpaceDE w:val="0"/>
        <w:autoSpaceDN w:val="0"/>
        <w:adjustRightInd w:val="0"/>
        <w:rPr>
          <w:rFonts w:ascii="Arial" w:hAnsi="Arial" w:cs="Arial"/>
          <w:b/>
          <w:sz w:val="24"/>
          <w:szCs w:val="24"/>
        </w:rPr>
      </w:pPr>
    </w:p>
    <w:p w14:paraId="0B8E3ECD" w14:textId="26E83CF9" w:rsidR="0088318C" w:rsidRPr="00FC15CF" w:rsidRDefault="00DC7563" w:rsidP="00FC15CF">
      <w:pPr>
        <w:pStyle w:val="Ttulo4"/>
        <w:jc w:val="both"/>
        <w:rPr>
          <w:rFonts w:ascii="Arial" w:hAnsi="Arial" w:cs="Arial"/>
          <w:sz w:val="24"/>
          <w:szCs w:val="24"/>
        </w:rPr>
      </w:pPr>
      <w:r>
        <w:rPr>
          <w:rFonts w:ascii="Arial" w:hAnsi="Arial" w:cs="Arial"/>
          <w:sz w:val="24"/>
          <w:szCs w:val="24"/>
        </w:rPr>
        <w:t>8</w:t>
      </w:r>
      <w:r w:rsidR="00FC15CF" w:rsidRPr="00FC15CF">
        <w:rPr>
          <w:rFonts w:ascii="Arial" w:hAnsi="Arial" w:cs="Arial"/>
          <w:sz w:val="24"/>
          <w:szCs w:val="24"/>
        </w:rPr>
        <w:t xml:space="preserve">.4.2.3 </w:t>
      </w:r>
      <w:r w:rsidR="001A08A4" w:rsidRPr="00FC15CF">
        <w:rPr>
          <w:rFonts w:ascii="Arial" w:hAnsi="Arial" w:cs="Arial"/>
          <w:sz w:val="24"/>
          <w:szCs w:val="24"/>
        </w:rPr>
        <w:t xml:space="preserve">MECANISMOS DE </w:t>
      </w:r>
      <w:r w:rsidR="0088318C" w:rsidRPr="00FC15CF">
        <w:rPr>
          <w:rFonts w:ascii="Arial" w:hAnsi="Arial" w:cs="Arial"/>
          <w:sz w:val="24"/>
          <w:szCs w:val="24"/>
        </w:rPr>
        <w:t xml:space="preserve">SEGUIMIENTO </w:t>
      </w:r>
      <w:r w:rsidR="00FC15CF">
        <w:rPr>
          <w:rFonts w:ascii="Arial" w:hAnsi="Arial" w:cs="Arial"/>
          <w:sz w:val="24"/>
          <w:szCs w:val="24"/>
        </w:rPr>
        <w:t>Y EVALUACIÓN</w:t>
      </w:r>
      <w:r w:rsidR="0088318C" w:rsidRPr="00FC15CF">
        <w:rPr>
          <w:rFonts w:ascii="Arial" w:hAnsi="Arial" w:cs="Arial"/>
          <w:sz w:val="24"/>
          <w:szCs w:val="24"/>
        </w:rPr>
        <w:t xml:space="preserve"> </w:t>
      </w:r>
    </w:p>
    <w:p w14:paraId="785193AE" w14:textId="50F006D2" w:rsidR="00F32381" w:rsidRPr="00FC15CF" w:rsidRDefault="00F32381" w:rsidP="00622306">
      <w:pPr>
        <w:jc w:val="both"/>
        <w:rPr>
          <w:rFonts w:ascii="Arial" w:hAnsi="Arial" w:cs="Arial"/>
          <w:color w:val="000000"/>
          <w:sz w:val="24"/>
          <w:szCs w:val="24"/>
        </w:rPr>
      </w:pPr>
      <w:r w:rsidRPr="00FC15CF">
        <w:rPr>
          <w:rFonts w:ascii="Arial" w:hAnsi="Arial" w:cs="Arial"/>
          <w:sz w:val="24"/>
          <w:szCs w:val="24"/>
        </w:rPr>
        <w:t xml:space="preserve">La Secretaría de Cultura garantizará un seguimiento y acompañamiento adecuado a las experiencias apoyadas en las convocatorias y </w:t>
      </w:r>
      <w:r w:rsidRPr="00FC15CF">
        <w:rPr>
          <w:rFonts w:ascii="Arial" w:hAnsi="Arial" w:cs="Arial"/>
          <w:color w:val="000000"/>
          <w:sz w:val="24"/>
          <w:szCs w:val="24"/>
        </w:rPr>
        <w:t>con la asesoría del Consejo Departamental de Cultura definirá los indicadores que permita determinar impactos del programa.</w:t>
      </w:r>
    </w:p>
    <w:p w14:paraId="02A0ED14" w14:textId="538FC64F" w:rsidR="00FC15CF" w:rsidRDefault="0060654E" w:rsidP="00571AFC">
      <w:pPr>
        <w:autoSpaceDE w:val="0"/>
        <w:autoSpaceDN w:val="0"/>
        <w:adjustRightInd w:val="0"/>
        <w:rPr>
          <w:rFonts w:ascii="Arial" w:hAnsi="Arial" w:cs="Arial"/>
          <w:sz w:val="24"/>
          <w:szCs w:val="24"/>
        </w:rPr>
      </w:pPr>
      <w:r>
        <w:rPr>
          <w:rFonts w:ascii="Arial" w:hAnsi="Arial" w:cs="Arial"/>
          <w:sz w:val="24"/>
          <w:szCs w:val="24"/>
        </w:rPr>
        <w:t xml:space="preserve"> </w:t>
      </w:r>
    </w:p>
    <w:p w14:paraId="29376909" w14:textId="32CED7AE" w:rsidR="0060654E" w:rsidRPr="00FC15CF" w:rsidRDefault="00DC7563" w:rsidP="00FC15CF">
      <w:pPr>
        <w:pStyle w:val="Ttulo3"/>
        <w:rPr>
          <w:rFonts w:ascii="Arial" w:hAnsi="Arial" w:cs="Arial"/>
          <w:sz w:val="24"/>
          <w:szCs w:val="24"/>
        </w:rPr>
      </w:pPr>
      <w:bookmarkStart w:id="24" w:name="_Toc308821242"/>
      <w:r>
        <w:rPr>
          <w:rFonts w:ascii="Arial" w:hAnsi="Arial" w:cs="Arial"/>
          <w:sz w:val="24"/>
          <w:szCs w:val="24"/>
        </w:rPr>
        <w:t>8</w:t>
      </w:r>
      <w:r w:rsidR="00FC15CF" w:rsidRPr="00FC15CF">
        <w:rPr>
          <w:rFonts w:ascii="Arial" w:hAnsi="Arial" w:cs="Arial"/>
          <w:sz w:val="24"/>
          <w:szCs w:val="24"/>
        </w:rPr>
        <w:t xml:space="preserve">.4.3 </w:t>
      </w:r>
      <w:r w:rsidR="0060654E" w:rsidRPr="00FC15CF">
        <w:rPr>
          <w:rFonts w:ascii="Arial" w:hAnsi="Arial" w:cs="Arial"/>
          <w:sz w:val="24"/>
          <w:szCs w:val="24"/>
        </w:rPr>
        <w:t>DIFUSIÓN Y PROMOCIÓN:</w:t>
      </w:r>
      <w:bookmarkEnd w:id="24"/>
      <w:r w:rsidR="0060654E" w:rsidRPr="00FC15CF">
        <w:rPr>
          <w:rFonts w:ascii="Arial" w:hAnsi="Arial" w:cs="Arial"/>
          <w:sz w:val="24"/>
          <w:szCs w:val="24"/>
        </w:rPr>
        <w:t xml:space="preserve"> </w:t>
      </w:r>
    </w:p>
    <w:p w14:paraId="3C4AC3E9" w14:textId="1BE1BC6C" w:rsidR="00FC15CF" w:rsidRPr="00A54C24" w:rsidRDefault="0060654E" w:rsidP="00A54C24">
      <w:pPr>
        <w:autoSpaceDE w:val="0"/>
        <w:autoSpaceDN w:val="0"/>
        <w:adjustRightInd w:val="0"/>
        <w:jc w:val="both"/>
        <w:rPr>
          <w:rFonts w:ascii="Arial" w:hAnsi="Arial" w:cs="Arial"/>
          <w:color w:val="000000"/>
          <w:sz w:val="24"/>
          <w:szCs w:val="24"/>
        </w:rPr>
      </w:pPr>
      <w:r w:rsidRPr="00FC15CF">
        <w:rPr>
          <w:rFonts w:ascii="Arial" w:hAnsi="Arial" w:cs="Arial"/>
          <w:color w:val="000000"/>
          <w:sz w:val="24"/>
          <w:szCs w:val="24"/>
        </w:rPr>
        <w:t xml:space="preserve">Planear y programar las convocatorias anuales de Estímulos a la actividad artísitica y cultural que permita generar estrategias de comunicación amplias para que toda la población tenga acceso oportuno a la información y la efectiva participación en las convocatorias </w:t>
      </w:r>
      <w:r w:rsidR="00000A3A" w:rsidRPr="00FC15CF">
        <w:rPr>
          <w:rFonts w:ascii="Arial" w:hAnsi="Arial" w:cs="Arial"/>
          <w:color w:val="000000"/>
          <w:sz w:val="24"/>
          <w:szCs w:val="24"/>
        </w:rPr>
        <w:t xml:space="preserve">para garantizar transparencia en el proceso. </w:t>
      </w:r>
    </w:p>
    <w:p w14:paraId="33BDB1C4" w14:textId="3F71C431" w:rsidR="007D170A" w:rsidRPr="004A19E4" w:rsidRDefault="00DC7563" w:rsidP="004A19E4">
      <w:pPr>
        <w:pStyle w:val="Ttulo4"/>
        <w:rPr>
          <w:rFonts w:ascii="Arial" w:hAnsi="Arial" w:cs="Arial"/>
          <w:sz w:val="24"/>
          <w:szCs w:val="24"/>
        </w:rPr>
      </w:pPr>
      <w:r>
        <w:rPr>
          <w:rFonts w:ascii="Arial" w:hAnsi="Arial" w:cs="Arial"/>
          <w:sz w:val="24"/>
          <w:szCs w:val="24"/>
        </w:rPr>
        <w:lastRenderedPageBreak/>
        <w:t>8</w:t>
      </w:r>
      <w:r w:rsidR="00FC15CF" w:rsidRPr="004A19E4">
        <w:rPr>
          <w:rFonts w:ascii="Arial" w:hAnsi="Arial" w:cs="Arial"/>
          <w:sz w:val="24"/>
          <w:szCs w:val="24"/>
        </w:rPr>
        <w:t xml:space="preserve">.4.1.1 </w:t>
      </w:r>
      <w:r w:rsidR="007D170A" w:rsidRPr="004A19E4">
        <w:rPr>
          <w:rFonts w:ascii="Arial" w:hAnsi="Arial" w:cs="Arial"/>
          <w:sz w:val="24"/>
          <w:szCs w:val="24"/>
        </w:rPr>
        <w:t>convocatoria anual</w:t>
      </w:r>
    </w:p>
    <w:p w14:paraId="2A7392B1" w14:textId="77777777" w:rsidR="0089230B" w:rsidRPr="00A07C79" w:rsidRDefault="0089230B" w:rsidP="0089230B">
      <w:pPr>
        <w:jc w:val="both"/>
        <w:rPr>
          <w:rFonts w:ascii="Arial" w:hAnsi="Arial" w:cs="Arial"/>
          <w:sz w:val="24"/>
          <w:szCs w:val="24"/>
        </w:rPr>
      </w:pPr>
      <w:r>
        <w:rPr>
          <w:rFonts w:ascii="Arial" w:hAnsi="Arial" w:cs="Arial"/>
          <w:sz w:val="24"/>
          <w:szCs w:val="24"/>
        </w:rPr>
        <w:t>C</w:t>
      </w:r>
      <w:r w:rsidRPr="00527465">
        <w:rPr>
          <w:rFonts w:ascii="Arial" w:hAnsi="Arial" w:cs="Arial"/>
          <w:sz w:val="24"/>
          <w:szCs w:val="24"/>
        </w:rPr>
        <w:t xml:space="preserve">on las convocatoria anuales de estímulos se busca fomentar y fortalecer la  creación, innovación, investigación, producción y la formación de artistas y gestores culturales </w:t>
      </w:r>
      <w:r>
        <w:rPr>
          <w:rFonts w:ascii="Arial" w:hAnsi="Arial" w:cs="Arial"/>
          <w:sz w:val="24"/>
          <w:szCs w:val="24"/>
        </w:rPr>
        <w:t>como</w:t>
      </w:r>
      <w:r w:rsidRPr="00527465">
        <w:rPr>
          <w:rFonts w:ascii="Arial" w:hAnsi="Arial" w:cs="Arial"/>
          <w:sz w:val="24"/>
          <w:szCs w:val="24"/>
        </w:rPr>
        <w:t xml:space="preserve"> un paso en la ampliación de las capacidades creadoras de los </w:t>
      </w:r>
      <w:r>
        <w:rPr>
          <w:rFonts w:ascii="Arial" w:hAnsi="Arial" w:cs="Arial"/>
          <w:sz w:val="24"/>
          <w:szCs w:val="24"/>
        </w:rPr>
        <w:t>Quindianos.</w:t>
      </w:r>
    </w:p>
    <w:p w14:paraId="41481CA0" w14:textId="77777777" w:rsidR="0089230B" w:rsidRPr="0089230B" w:rsidRDefault="0089230B" w:rsidP="0089230B">
      <w:pPr>
        <w:jc w:val="both"/>
        <w:rPr>
          <w:rFonts w:ascii="Arial" w:hAnsi="Arial" w:cs="Arial"/>
          <w:sz w:val="24"/>
          <w:szCs w:val="24"/>
        </w:rPr>
      </w:pPr>
      <w:r w:rsidRPr="0089230B">
        <w:rPr>
          <w:rFonts w:ascii="Arial" w:hAnsi="Arial" w:cs="Arial"/>
          <w:sz w:val="24"/>
          <w:szCs w:val="24"/>
        </w:rPr>
        <w:t xml:space="preserve">Anualmente la Gobernación del Quindío a través de la Secretaría de Cultura previa concertación con los Municipios representados en sus Alcaldes o delegados y el Consejo Departamental de Cultura, hará en el primer trimestre de cada año la convocatoria pública mediante resolución, fijando cronograma y monto; sin perjuicio de convocatorias adicionales en caso de existir disponibilidad presupuestal. </w:t>
      </w:r>
    </w:p>
    <w:p w14:paraId="6229BDF3" w14:textId="243830A5" w:rsidR="0089230B" w:rsidRDefault="0089230B" w:rsidP="006E69F6">
      <w:pPr>
        <w:jc w:val="both"/>
        <w:rPr>
          <w:rFonts w:ascii="Arial" w:hAnsi="Arial" w:cs="Arial"/>
          <w:sz w:val="24"/>
          <w:szCs w:val="24"/>
        </w:rPr>
      </w:pPr>
      <w:r w:rsidRPr="0089230B">
        <w:rPr>
          <w:rFonts w:ascii="Arial" w:hAnsi="Arial" w:cs="Arial"/>
          <w:sz w:val="24"/>
          <w:szCs w:val="24"/>
        </w:rPr>
        <w:t>En cada convocatoria se definirán las condiciones</w:t>
      </w:r>
      <w:r w:rsidRPr="0089230B">
        <w:rPr>
          <w:rFonts w:ascii="Arial" w:hAnsi="Arial" w:cs="Arial"/>
          <w:color w:val="FF0000"/>
          <w:sz w:val="24"/>
          <w:szCs w:val="24"/>
        </w:rPr>
        <w:t xml:space="preserve"> </w:t>
      </w:r>
      <w:r w:rsidRPr="0089230B">
        <w:rPr>
          <w:rFonts w:ascii="Arial" w:hAnsi="Arial" w:cs="Arial"/>
          <w:sz w:val="24"/>
          <w:szCs w:val="24"/>
        </w:rPr>
        <w:t xml:space="preserve"> para la presentación de propuestas al Programa Departamental de Estímulos, donde se especificarán los términos y reglas, los cuales deben seguir los lineamientos generales que se establecen en esta política para las convocatorias y un formato de presentación para las propuestas.  Éstos  deberán ser tomados del modelo nacional y adaptados a los requerimientos locales y deben adoptarse cada año a través de resolución de la Gobernación del Quindío y publicarse. </w:t>
      </w:r>
    </w:p>
    <w:p w14:paraId="1545B892" w14:textId="77777777" w:rsidR="00E939C3" w:rsidRPr="00D26CA1" w:rsidRDefault="00E939C3" w:rsidP="00E939C3">
      <w:pPr>
        <w:jc w:val="both"/>
        <w:rPr>
          <w:rFonts w:ascii="Arial" w:hAnsi="Arial" w:cs="Arial"/>
          <w:sz w:val="24"/>
          <w:szCs w:val="24"/>
        </w:rPr>
      </w:pPr>
      <w:r w:rsidRPr="00D26CA1">
        <w:rPr>
          <w:rFonts w:ascii="Arial" w:hAnsi="Arial" w:cs="Arial"/>
          <w:sz w:val="24"/>
          <w:szCs w:val="24"/>
        </w:rPr>
        <w:t>En forma previa al inicio de la Convocatoria la Secretaría de Cultura deberá realizar una reunión con los doce Alcaldes Municipales o sus delegados y en ella por mayoría absoluta estos deberán postular y escoger dos delegados para que los represente en el respectivo proceso. De igual manera, deberá proceder esta Secretaría respecto del Consejo Departamental de Cultura, eligiendo en este caso un delegado.</w:t>
      </w:r>
    </w:p>
    <w:p w14:paraId="33014233" w14:textId="2EC688B0" w:rsidR="0089230B" w:rsidRDefault="00E939C3" w:rsidP="006E69F6">
      <w:pPr>
        <w:jc w:val="both"/>
        <w:rPr>
          <w:rFonts w:ascii="Arial" w:hAnsi="Arial" w:cs="Arial"/>
          <w:sz w:val="24"/>
          <w:szCs w:val="24"/>
        </w:rPr>
      </w:pPr>
      <w:r>
        <w:rPr>
          <w:rFonts w:ascii="Arial" w:hAnsi="Arial" w:cs="Arial"/>
          <w:sz w:val="24"/>
          <w:szCs w:val="24"/>
        </w:rPr>
        <w:t xml:space="preserve">Nota: </w:t>
      </w:r>
      <w:r w:rsidR="0089230B" w:rsidRPr="005F4D71">
        <w:rPr>
          <w:rFonts w:ascii="Arial" w:hAnsi="Arial" w:cs="Arial"/>
          <w:sz w:val="24"/>
          <w:szCs w:val="24"/>
        </w:rPr>
        <w:t>La resolución anual de convocatoria definirá los topes de cada premio, beca, pasantía o residencia artística a entregar, en todo caso el valor mínimo de los estímulos no será inferior a los definidos a continuación:</w:t>
      </w:r>
    </w:p>
    <w:tbl>
      <w:tblPr>
        <w:tblStyle w:val="Tablaconcuadrcula"/>
        <w:tblW w:w="0" w:type="auto"/>
        <w:jc w:val="center"/>
        <w:tblLook w:val="04A0" w:firstRow="1" w:lastRow="0" w:firstColumn="1" w:lastColumn="0" w:noHBand="0" w:noVBand="1"/>
      </w:tblPr>
      <w:tblGrid>
        <w:gridCol w:w="3936"/>
        <w:gridCol w:w="3969"/>
      </w:tblGrid>
      <w:tr w:rsidR="0089230B" w:rsidRPr="00A87795" w14:paraId="6E3B541C" w14:textId="77777777" w:rsidTr="006E69F6">
        <w:trPr>
          <w:jc w:val="center"/>
        </w:trPr>
        <w:tc>
          <w:tcPr>
            <w:tcW w:w="3936" w:type="dxa"/>
            <w:shd w:val="clear" w:color="auto" w:fill="BFBFBF" w:themeFill="background1" w:themeFillShade="BF"/>
          </w:tcPr>
          <w:p w14:paraId="52557345" w14:textId="77777777" w:rsidR="0089230B" w:rsidRPr="00A87795" w:rsidRDefault="0089230B" w:rsidP="0089230B">
            <w:pPr>
              <w:jc w:val="center"/>
              <w:rPr>
                <w:rFonts w:ascii="Arial" w:hAnsi="Arial" w:cs="Arial"/>
                <w:b/>
                <w:sz w:val="24"/>
                <w:szCs w:val="24"/>
              </w:rPr>
            </w:pPr>
            <w:r w:rsidRPr="00A87795">
              <w:rPr>
                <w:rFonts w:ascii="Arial" w:hAnsi="Arial" w:cs="Arial"/>
                <w:b/>
                <w:sz w:val="24"/>
                <w:szCs w:val="24"/>
              </w:rPr>
              <w:t>MODALIDAD</w:t>
            </w:r>
          </w:p>
        </w:tc>
        <w:tc>
          <w:tcPr>
            <w:tcW w:w="3969" w:type="dxa"/>
            <w:shd w:val="clear" w:color="auto" w:fill="BFBFBF" w:themeFill="background1" w:themeFillShade="BF"/>
          </w:tcPr>
          <w:p w14:paraId="3334089E" w14:textId="77777777" w:rsidR="0089230B" w:rsidRPr="00A87795" w:rsidRDefault="0089230B" w:rsidP="0089230B">
            <w:pPr>
              <w:jc w:val="center"/>
              <w:rPr>
                <w:rFonts w:ascii="Arial" w:hAnsi="Arial" w:cs="Arial"/>
                <w:b/>
                <w:sz w:val="24"/>
                <w:szCs w:val="24"/>
              </w:rPr>
            </w:pPr>
            <w:r w:rsidRPr="00A87795">
              <w:rPr>
                <w:rFonts w:ascii="Arial" w:hAnsi="Arial" w:cs="Arial"/>
                <w:b/>
                <w:sz w:val="24"/>
                <w:szCs w:val="24"/>
              </w:rPr>
              <w:t>VALOR</w:t>
            </w:r>
          </w:p>
        </w:tc>
      </w:tr>
      <w:tr w:rsidR="0089230B" w14:paraId="4D9BA677" w14:textId="77777777" w:rsidTr="006E69F6">
        <w:trPr>
          <w:jc w:val="center"/>
        </w:trPr>
        <w:tc>
          <w:tcPr>
            <w:tcW w:w="3936" w:type="dxa"/>
          </w:tcPr>
          <w:p w14:paraId="7516B7A5" w14:textId="77777777" w:rsidR="0089230B" w:rsidRDefault="0089230B" w:rsidP="0089230B">
            <w:pPr>
              <w:rPr>
                <w:rFonts w:ascii="Arial" w:hAnsi="Arial" w:cs="Arial"/>
                <w:sz w:val="24"/>
                <w:szCs w:val="24"/>
              </w:rPr>
            </w:pPr>
            <w:r>
              <w:rPr>
                <w:rFonts w:ascii="Arial" w:hAnsi="Arial" w:cs="Arial"/>
                <w:sz w:val="24"/>
                <w:szCs w:val="24"/>
              </w:rPr>
              <w:t>PREMIO</w:t>
            </w:r>
          </w:p>
        </w:tc>
        <w:tc>
          <w:tcPr>
            <w:tcW w:w="3969" w:type="dxa"/>
          </w:tcPr>
          <w:p w14:paraId="0390305A" w14:textId="77777777" w:rsidR="0089230B" w:rsidRDefault="0089230B" w:rsidP="0089230B">
            <w:pPr>
              <w:rPr>
                <w:rFonts w:ascii="Arial" w:hAnsi="Arial" w:cs="Arial"/>
                <w:sz w:val="24"/>
                <w:szCs w:val="24"/>
              </w:rPr>
            </w:pPr>
            <w:r>
              <w:rPr>
                <w:rFonts w:ascii="Arial" w:hAnsi="Arial" w:cs="Arial"/>
                <w:sz w:val="24"/>
                <w:szCs w:val="24"/>
              </w:rPr>
              <w:t xml:space="preserve">8 s.m.l.v. </w:t>
            </w:r>
          </w:p>
        </w:tc>
      </w:tr>
      <w:tr w:rsidR="0089230B" w14:paraId="18A80D7F" w14:textId="77777777" w:rsidTr="006E69F6">
        <w:trPr>
          <w:jc w:val="center"/>
        </w:trPr>
        <w:tc>
          <w:tcPr>
            <w:tcW w:w="3936" w:type="dxa"/>
          </w:tcPr>
          <w:p w14:paraId="674DFECA" w14:textId="77777777" w:rsidR="0089230B" w:rsidRDefault="0089230B" w:rsidP="0089230B">
            <w:pPr>
              <w:rPr>
                <w:rFonts w:ascii="Arial" w:hAnsi="Arial" w:cs="Arial"/>
                <w:sz w:val="24"/>
                <w:szCs w:val="24"/>
              </w:rPr>
            </w:pPr>
            <w:r>
              <w:rPr>
                <w:rFonts w:ascii="Arial" w:hAnsi="Arial" w:cs="Arial"/>
                <w:sz w:val="24"/>
                <w:szCs w:val="24"/>
              </w:rPr>
              <w:t>BECA</w:t>
            </w:r>
          </w:p>
        </w:tc>
        <w:tc>
          <w:tcPr>
            <w:tcW w:w="3969" w:type="dxa"/>
          </w:tcPr>
          <w:p w14:paraId="36348A3D" w14:textId="77777777" w:rsidR="0089230B" w:rsidRDefault="0089230B" w:rsidP="0089230B">
            <w:pPr>
              <w:rPr>
                <w:rFonts w:ascii="Arial" w:hAnsi="Arial" w:cs="Arial"/>
                <w:sz w:val="24"/>
                <w:szCs w:val="24"/>
              </w:rPr>
            </w:pPr>
            <w:r>
              <w:rPr>
                <w:rFonts w:ascii="Arial" w:hAnsi="Arial" w:cs="Arial"/>
                <w:sz w:val="24"/>
                <w:szCs w:val="24"/>
              </w:rPr>
              <w:t>11 s.m.l.v a  16 s.m.l.v.</w:t>
            </w:r>
          </w:p>
        </w:tc>
      </w:tr>
      <w:tr w:rsidR="0089230B" w14:paraId="5BD47985" w14:textId="77777777" w:rsidTr="006E69F6">
        <w:trPr>
          <w:jc w:val="center"/>
        </w:trPr>
        <w:tc>
          <w:tcPr>
            <w:tcW w:w="3936" w:type="dxa"/>
          </w:tcPr>
          <w:p w14:paraId="021A719F" w14:textId="77777777" w:rsidR="0089230B" w:rsidRDefault="0089230B" w:rsidP="0089230B">
            <w:pPr>
              <w:rPr>
                <w:rFonts w:ascii="Arial" w:hAnsi="Arial" w:cs="Arial"/>
                <w:sz w:val="24"/>
                <w:szCs w:val="24"/>
              </w:rPr>
            </w:pPr>
            <w:r>
              <w:rPr>
                <w:rFonts w:ascii="Arial" w:hAnsi="Arial" w:cs="Arial"/>
                <w:sz w:val="24"/>
                <w:szCs w:val="24"/>
              </w:rPr>
              <w:t>PASANTÍA</w:t>
            </w:r>
          </w:p>
        </w:tc>
        <w:tc>
          <w:tcPr>
            <w:tcW w:w="3969" w:type="dxa"/>
          </w:tcPr>
          <w:p w14:paraId="4B8581E1" w14:textId="77777777" w:rsidR="0089230B" w:rsidRDefault="0089230B" w:rsidP="0089230B">
            <w:pPr>
              <w:rPr>
                <w:rFonts w:ascii="Arial" w:hAnsi="Arial" w:cs="Arial"/>
                <w:sz w:val="24"/>
                <w:szCs w:val="24"/>
              </w:rPr>
            </w:pPr>
            <w:r>
              <w:rPr>
                <w:rFonts w:ascii="Arial" w:hAnsi="Arial" w:cs="Arial"/>
                <w:sz w:val="24"/>
                <w:szCs w:val="24"/>
              </w:rPr>
              <w:t>11 s.m.l.v a  16 s.m.l.v.</w:t>
            </w:r>
          </w:p>
        </w:tc>
      </w:tr>
      <w:tr w:rsidR="0089230B" w14:paraId="4BA9BE87" w14:textId="77777777" w:rsidTr="006E69F6">
        <w:trPr>
          <w:jc w:val="center"/>
        </w:trPr>
        <w:tc>
          <w:tcPr>
            <w:tcW w:w="3936" w:type="dxa"/>
          </w:tcPr>
          <w:p w14:paraId="0146B990" w14:textId="77777777" w:rsidR="0089230B" w:rsidRDefault="0089230B" w:rsidP="0089230B">
            <w:pPr>
              <w:rPr>
                <w:rFonts w:ascii="Arial" w:hAnsi="Arial" w:cs="Arial"/>
                <w:sz w:val="24"/>
                <w:szCs w:val="24"/>
              </w:rPr>
            </w:pPr>
            <w:r>
              <w:rPr>
                <w:rFonts w:ascii="Arial" w:hAnsi="Arial" w:cs="Arial"/>
                <w:sz w:val="24"/>
                <w:szCs w:val="24"/>
              </w:rPr>
              <w:t>RESIDENCIA ARTÍSTICA</w:t>
            </w:r>
          </w:p>
        </w:tc>
        <w:tc>
          <w:tcPr>
            <w:tcW w:w="3969" w:type="dxa"/>
          </w:tcPr>
          <w:p w14:paraId="11497F6A" w14:textId="77777777" w:rsidR="0089230B" w:rsidRDefault="0089230B" w:rsidP="0089230B">
            <w:pPr>
              <w:rPr>
                <w:rFonts w:ascii="Arial" w:hAnsi="Arial" w:cs="Arial"/>
                <w:sz w:val="24"/>
                <w:szCs w:val="24"/>
              </w:rPr>
            </w:pPr>
            <w:r>
              <w:rPr>
                <w:rFonts w:ascii="Arial" w:hAnsi="Arial" w:cs="Arial"/>
                <w:sz w:val="24"/>
                <w:szCs w:val="24"/>
              </w:rPr>
              <w:t>11 s.m.l.v a  16 s.m.l.v.</w:t>
            </w:r>
          </w:p>
        </w:tc>
      </w:tr>
      <w:tr w:rsidR="0089230B" w14:paraId="43FCF5CF" w14:textId="77777777" w:rsidTr="006E69F6">
        <w:trPr>
          <w:jc w:val="center"/>
        </w:trPr>
        <w:tc>
          <w:tcPr>
            <w:tcW w:w="3936" w:type="dxa"/>
          </w:tcPr>
          <w:p w14:paraId="49FF2F26" w14:textId="77777777" w:rsidR="0089230B" w:rsidRDefault="0089230B" w:rsidP="0089230B">
            <w:pPr>
              <w:rPr>
                <w:rFonts w:ascii="Arial" w:hAnsi="Arial" w:cs="Arial"/>
                <w:sz w:val="24"/>
                <w:szCs w:val="24"/>
              </w:rPr>
            </w:pPr>
            <w:r>
              <w:rPr>
                <w:rFonts w:ascii="Arial" w:hAnsi="Arial" w:cs="Arial"/>
                <w:sz w:val="24"/>
                <w:szCs w:val="24"/>
              </w:rPr>
              <w:t>VIDA Y OBRA</w:t>
            </w:r>
          </w:p>
        </w:tc>
        <w:tc>
          <w:tcPr>
            <w:tcW w:w="3969" w:type="dxa"/>
          </w:tcPr>
          <w:p w14:paraId="5DC0AEC0" w14:textId="77777777" w:rsidR="0089230B" w:rsidRDefault="0089230B" w:rsidP="0089230B">
            <w:pPr>
              <w:rPr>
                <w:rFonts w:ascii="Arial" w:hAnsi="Arial" w:cs="Arial"/>
                <w:sz w:val="24"/>
                <w:szCs w:val="24"/>
              </w:rPr>
            </w:pPr>
            <w:r>
              <w:rPr>
                <w:rFonts w:ascii="Arial" w:hAnsi="Arial" w:cs="Arial"/>
                <w:sz w:val="24"/>
                <w:szCs w:val="24"/>
              </w:rPr>
              <w:t>31 s.m.l.v.</w:t>
            </w:r>
          </w:p>
        </w:tc>
      </w:tr>
    </w:tbl>
    <w:p w14:paraId="026BC0BB" w14:textId="1EDF043E" w:rsidR="006E69F6" w:rsidRDefault="006E69F6" w:rsidP="004A19E4">
      <w:pPr>
        <w:widowControl w:val="0"/>
        <w:autoSpaceDE w:val="0"/>
        <w:autoSpaceDN w:val="0"/>
        <w:adjustRightInd w:val="0"/>
        <w:spacing w:after="240"/>
        <w:jc w:val="both"/>
        <w:rPr>
          <w:rFonts w:ascii="Arial" w:hAnsi="Arial" w:cs="Arial"/>
          <w:sz w:val="24"/>
          <w:szCs w:val="24"/>
        </w:rPr>
      </w:pPr>
      <w:r>
        <w:rPr>
          <w:rFonts w:ascii="Arial" w:hAnsi="Arial" w:cs="Arial"/>
          <w:color w:val="000000"/>
          <w:sz w:val="24"/>
          <w:szCs w:val="24"/>
        </w:rPr>
        <w:t xml:space="preserve">Nota: </w:t>
      </w:r>
      <w:r w:rsidRPr="00D26CA1">
        <w:rPr>
          <w:rFonts w:ascii="Arial" w:hAnsi="Arial" w:cs="Arial"/>
          <w:sz w:val="24"/>
          <w:szCs w:val="24"/>
        </w:rPr>
        <w:t xml:space="preserve">En caso de contar con mayor disponibilidad de recursos para las convocatorias anuales, </w:t>
      </w:r>
      <w:r>
        <w:rPr>
          <w:rFonts w:ascii="Arial" w:hAnsi="Arial" w:cs="Arial"/>
          <w:sz w:val="24"/>
          <w:szCs w:val="24"/>
        </w:rPr>
        <w:t>los</w:t>
      </w:r>
      <w:r w:rsidRPr="00D26CA1">
        <w:rPr>
          <w:rFonts w:ascii="Arial" w:hAnsi="Arial" w:cs="Arial"/>
          <w:sz w:val="24"/>
          <w:szCs w:val="24"/>
        </w:rPr>
        <w:t xml:space="preserve"> monto</w:t>
      </w:r>
      <w:r>
        <w:rPr>
          <w:rFonts w:ascii="Arial" w:hAnsi="Arial" w:cs="Arial"/>
          <w:sz w:val="24"/>
          <w:szCs w:val="24"/>
        </w:rPr>
        <w:t>s</w:t>
      </w:r>
      <w:r w:rsidRPr="00D26CA1">
        <w:rPr>
          <w:rFonts w:ascii="Arial" w:hAnsi="Arial" w:cs="Arial"/>
          <w:sz w:val="24"/>
          <w:szCs w:val="24"/>
        </w:rPr>
        <w:t xml:space="preserve"> </w:t>
      </w:r>
      <w:r>
        <w:rPr>
          <w:rFonts w:ascii="Arial" w:hAnsi="Arial" w:cs="Arial"/>
          <w:sz w:val="24"/>
          <w:szCs w:val="24"/>
        </w:rPr>
        <w:t>de cada una de las modalidades</w:t>
      </w:r>
      <w:r w:rsidRPr="00D26CA1">
        <w:rPr>
          <w:rFonts w:ascii="Arial" w:hAnsi="Arial" w:cs="Arial"/>
          <w:sz w:val="24"/>
          <w:szCs w:val="24"/>
        </w:rPr>
        <w:t xml:space="preserve"> </w:t>
      </w:r>
      <w:r>
        <w:rPr>
          <w:rFonts w:ascii="Arial" w:hAnsi="Arial" w:cs="Arial"/>
          <w:sz w:val="24"/>
          <w:szCs w:val="24"/>
        </w:rPr>
        <w:t>del Programa de Estímulos</w:t>
      </w:r>
      <w:r w:rsidRPr="00D26CA1">
        <w:rPr>
          <w:rFonts w:ascii="Arial" w:hAnsi="Arial" w:cs="Arial"/>
          <w:sz w:val="24"/>
          <w:szCs w:val="24"/>
        </w:rPr>
        <w:t xml:space="preserve"> podrá ser ampliado, lo cual debe ser concertado entre la Secretaría de Cultura, el Consejo </w:t>
      </w:r>
      <w:r>
        <w:rPr>
          <w:rFonts w:ascii="Arial" w:hAnsi="Arial" w:cs="Arial"/>
          <w:sz w:val="24"/>
          <w:szCs w:val="24"/>
        </w:rPr>
        <w:t>Departamental de Cultura y los M</w:t>
      </w:r>
      <w:r w:rsidRPr="00D26CA1">
        <w:rPr>
          <w:rFonts w:ascii="Arial" w:hAnsi="Arial" w:cs="Arial"/>
          <w:sz w:val="24"/>
          <w:szCs w:val="24"/>
        </w:rPr>
        <w:t xml:space="preserve">unicipios </w:t>
      </w:r>
      <w:r>
        <w:rPr>
          <w:rFonts w:ascii="Arial" w:hAnsi="Arial" w:cs="Arial"/>
          <w:sz w:val="24"/>
          <w:szCs w:val="24"/>
        </w:rPr>
        <w:t xml:space="preserve">representados a través de sus Alcaldes o delegados. </w:t>
      </w:r>
    </w:p>
    <w:p w14:paraId="0A805C34" w14:textId="77777777" w:rsidR="00DC7563" w:rsidRDefault="00DC7563" w:rsidP="004A19E4">
      <w:pPr>
        <w:widowControl w:val="0"/>
        <w:autoSpaceDE w:val="0"/>
        <w:autoSpaceDN w:val="0"/>
        <w:adjustRightInd w:val="0"/>
        <w:spacing w:after="240"/>
        <w:jc w:val="both"/>
        <w:rPr>
          <w:rFonts w:ascii="Arial" w:hAnsi="Arial" w:cs="Arial"/>
          <w:color w:val="000000"/>
          <w:sz w:val="24"/>
          <w:szCs w:val="24"/>
        </w:rPr>
      </w:pPr>
    </w:p>
    <w:p w14:paraId="026F89D0" w14:textId="2262506B" w:rsidR="004A19E4" w:rsidRPr="004A19E4" w:rsidRDefault="00DC7563" w:rsidP="004A19E4">
      <w:pPr>
        <w:pStyle w:val="Ttulo5"/>
        <w:rPr>
          <w:rFonts w:ascii="Arial" w:hAnsi="Arial" w:cs="Arial"/>
          <w:sz w:val="24"/>
          <w:szCs w:val="24"/>
        </w:rPr>
      </w:pPr>
      <w:r>
        <w:rPr>
          <w:rFonts w:ascii="Arial" w:hAnsi="Arial" w:cs="Arial"/>
          <w:sz w:val="24"/>
          <w:szCs w:val="24"/>
        </w:rPr>
        <w:lastRenderedPageBreak/>
        <w:t>8</w:t>
      </w:r>
      <w:r w:rsidR="004A19E4" w:rsidRPr="004A19E4">
        <w:rPr>
          <w:rFonts w:ascii="Arial" w:hAnsi="Arial" w:cs="Arial"/>
          <w:sz w:val="24"/>
          <w:szCs w:val="24"/>
        </w:rPr>
        <w:t>.4.1.1.1 PERIODICIDAD DE LA CONVOCATORIA</w:t>
      </w:r>
    </w:p>
    <w:p w14:paraId="706D3157" w14:textId="77777777" w:rsidR="004A19E4" w:rsidRPr="004A19E4" w:rsidRDefault="004A19E4" w:rsidP="004A19E4">
      <w:pPr>
        <w:jc w:val="both"/>
        <w:rPr>
          <w:rFonts w:ascii="Arial" w:hAnsi="Arial" w:cs="Arial"/>
          <w:sz w:val="24"/>
          <w:szCs w:val="24"/>
        </w:rPr>
      </w:pPr>
      <w:r w:rsidRPr="004A19E4">
        <w:rPr>
          <w:rFonts w:ascii="Arial" w:hAnsi="Arial" w:cs="Arial"/>
          <w:sz w:val="24"/>
          <w:szCs w:val="24"/>
        </w:rPr>
        <w:t>Se realizará una convocatoria anual, sin que se excluya la posibilidad de hacer más en caso de existir la disponibilidad presupuestal.</w:t>
      </w:r>
      <w:r w:rsidRPr="004A19E4">
        <w:rPr>
          <w:rFonts w:ascii="Arial" w:hAnsi="Arial" w:cs="Arial"/>
          <w:b/>
          <w:sz w:val="24"/>
          <w:szCs w:val="24"/>
        </w:rPr>
        <w:t xml:space="preserve">  </w:t>
      </w:r>
    </w:p>
    <w:p w14:paraId="7465B599" w14:textId="77777777" w:rsidR="004A19E4" w:rsidRPr="004A19E4" w:rsidRDefault="004A19E4" w:rsidP="004A19E4">
      <w:pPr>
        <w:widowControl w:val="0"/>
        <w:autoSpaceDE w:val="0"/>
        <w:autoSpaceDN w:val="0"/>
        <w:adjustRightInd w:val="0"/>
        <w:spacing w:after="240"/>
        <w:jc w:val="both"/>
        <w:rPr>
          <w:rFonts w:ascii="Arial" w:hAnsi="Arial" w:cs="Arial"/>
          <w:color w:val="000000"/>
          <w:sz w:val="24"/>
          <w:szCs w:val="24"/>
        </w:rPr>
      </w:pPr>
    </w:p>
    <w:p w14:paraId="207AD51F" w14:textId="7F6524F6" w:rsidR="002E7C76" w:rsidRPr="004A19E4" w:rsidRDefault="00DC7563" w:rsidP="004A19E4">
      <w:pPr>
        <w:pStyle w:val="Ttulo5"/>
        <w:jc w:val="both"/>
        <w:rPr>
          <w:rFonts w:ascii="Arial" w:hAnsi="Arial" w:cs="Arial"/>
          <w:sz w:val="24"/>
          <w:szCs w:val="24"/>
        </w:rPr>
      </w:pPr>
      <w:r>
        <w:rPr>
          <w:rFonts w:ascii="Arial" w:hAnsi="Arial" w:cs="Arial"/>
          <w:sz w:val="24"/>
          <w:szCs w:val="24"/>
        </w:rPr>
        <w:t>8</w:t>
      </w:r>
      <w:r w:rsidR="004A19E4" w:rsidRPr="004A19E4">
        <w:rPr>
          <w:rFonts w:ascii="Arial" w:hAnsi="Arial" w:cs="Arial"/>
          <w:sz w:val="24"/>
          <w:szCs w:val="24"/>
        </w:rPr>
        <w:t xml:space="preserve">.4.1.1.2 </w:t>
      </w:r>
      <w:r w:rsidR="002E7C76" w:rsidRPr="004A19E4">
        <w:rPr>
          <w:rFonts w:ascii="Arial" w:hAnsi="Arial" w:cs="Arial"/>
          <w:sz w:val="24"/>
          <w:szCs w:val="24"/>
        </w:rPr>
        <w:t xml:space="preserve"> Líneas de acción</w:t>
      </w:r>
      <w:r w:rsidR="007D170A" w:rsidRPr="004A19E4">
        <w:rPr>
          <w:rFonts w:ascii="Arial" w:hAnsi="Arial" w:cs="Arial"/>
          <w:sz w:val="24"/>
          <w:szCs w:val="24"/>
        </w:rPr>
        <w:t xml:space="preserve"> de la convocatoria anual de estímulos</w:t>
      </w:r>
    </w:p>
    <w:p w14:paraId="22518A21" w14:textId="3D1D74AE" w:rsidR="002E7C76" w:rsidRPr="004D4B35" w:rsidRDefault="00CC2347" w:rsidP="002B026C">
      <w:pPr>
        <w:jc w:val="both"/>
        <w:rPr>
          <w:rFonts w:ascii="Arial" w:hAnsi="Arial" w:cs="Arial"/>
          <w:sz w:val="24"/>
          <w:szCs w:val="24"/>
        </w:rPr>
      </w:pPr>
      <w:r>
        <w:rPr>
          <w:rFonts w:ascii="Arial" w:hAnsi="Arial" w:cs="Arial"/>
          <w:sz w:val="24"/>
          <w:szCs w:val="24"/>
        </w:rPr>
        <w:t xml:space="preserve">El Programa </w:t>
      </w:r>
      <w:r w:rsidR="0014054D">
        <w:rPr>
          <w:rFonts w:ascii="Arial" w:hAnsi="Arial" w:cs="Arial"/>
          <w:sz w:val="24"/>
          <w:szCs w:val="24"/>
        </w:rPr>
        <w:t>de Estímulos del D</w:t>
      </w:r>
      <w:r w:rsidR="002E7C76" w:rsidRPr="004D4B35">
        <w:rPr>
          <w:rFonts w:ascii="Arial" w:hAnsi="Arial" w:cs="Arial"/>
          <w:sz w:val="24"/>
          <w:szCs w:val="24"/>
        </w:rPr>
        <w:t xml:space="preserve">epartamento del Quindío se estructura alrededor de las líneas de vida y obra, creación, investigación, formación y circulación mediante las modalidades de premios, becas, pasantías y residencias artísticas. </w:t>
      </w:r>
    </w:p>
    <w:p w14:paraId="470A5C79" w14:textId="1E81C364" w:rsidR="00CC2347" w:rsidRDefault="00CC2347" w:rsidP="002B026C">
      <w:pPr>
        <w:jc w:val="both"/>
        <w:rPr>
          <w:rFonts w:ascii="Arial" w:hAnsi="Arial" w:cs="Arial"/>
          <w:sz w:val="24"/>
          <w:szCs w:val="24"/>
        </w:rPr>
      </w:pPr>
      <w:r w:rsidRPr="006E69F6">
        <w:rPr>
          <w:rFonts w:ascii="Arial" w:hAnsi="Arial" w:cs="Arial"/>
          <w:sz w:val="24"/>
          <w:szCs w:val="24"/>
        </w:rPr>
        <w:t xml:space="preserve">La Gobernación del Quindío a través de la convocatoria anual garantizará como mínimo la entrega de un estímulo </w:t>
      </w:r>
      <w:r w:rsidR="0014054D" w:rsidRPr="006E69F6">
        <w:rPr>
          <w:rFonts w:ascii="Arial" w:hAnsi="Arial" w:cs="Arial"/>
          <w:sz w:val="24"/>
          <w:szCs w:val="24"/>
        </w:rPr>
        <w:t>en cada una de las siguientes líneas:</w:t>
      </w:r>
      <w:r w:rsidR="0014054D">
        <w:rPr>
          <w:rFonts w:ascii="Arial" w:hAnsi="Arial" w:cs="Arial"/>
          <w:sz w:val="24"/>
          <w:szCs w:val="24"/>
        </w:rPr>
        <w:t xml:space="preserve"> </w:t>
      </w:r>
    </w:p>
    <w:p w14:paraId="61C80EAE" w14:textId="007B8944" w:rsidR="002E7C76" w:rsidRPr="004A19E4" w:rsidRDefault="004A19E4" w:rsidP="004A19E4">
      <w:pPr>
        <w:rPr>
          <w:rFonts w:ascii="Arial" w:hAnsi="Arial" w:cs="Arial"/>
          <w:sz w:val="24"/>
          <w:szCs w:val="24"/>
        </w:rPr>
      </w:pPr>
      <w:r w:rsidRPr="004A19E4">
        <w:rPr>
          <w:rFonts w:ascii="Arial" w:hAnsi="Arial" w:cs="Arial"/>
          <w:sz w:val="24"/>
          <w:szCs w:val="24"/>
        </w:rPr>
        <w:t>LINEA</w:t>
      </w:r>
      <w:r>
        <w:rPr>
          <w:rFonts w:ascii="Arial" w:hAnsi="Arial" w:cs="Arial"/>
          <w:sz w:val="24"/>
          <w:szCs w:val="24"/>
        </w:rPr>
        <w:t xml:space="preserve"> 1</w:t>
      </w:r>
      <w:r w:rsidRPr="004A19E4">
        <w:rPr>
          <w:rFonts w:ascii="Arial" w:hAnsi="Arial" w:cs="Arial"/>
          <w:sz w:val="24"/>
          <w:szCs w:val="24"/>
        </w:rPr>
        <w:t>: VIDA Y OBRA</w:t>
      </w:r>
    </w:p>
    <w:p w14:paraId="2D33B415" w14:textId="6353A323" w:rsidR="002E7C76" w:rsidRPr="004A19E4" w:rsidRDefault="002E7C76" w:rsidP="004A19E4">
      <w:pPr>
        <w:jc w:val="both"/>
        <w:rPr>
          <w:rFonts w:ascii="Arial" w:hAnsi="Arial" w:cs="Arial"/>
          <w:sz w:val="24"/>
          <w:szCs w:val="24"/>
        </w:rPr>
      </w:pPr>
      <w:r w:rsidRPr="004D4B35">
        <w:rPr>
          <w:rFonts w:ascii="Arial" w:hAnsi="Arial" w:cs="Arial"/>
          <w:sz w:val="24"/>
          <w:szCs w:val="24"/>
        </w:rPr>
        <w:t>Es el reconocimiento que se otorga a un artista o gestor cultural por el trabajo que a lo largo de su vida ha contribuido de manera significativa al enriquecimiento de los valores artísticos y culturales del departamento, haciendo aportes sustanciales al desarrollo de la cultura y las artes, no solo por el trabajo realizado, sino por el impacto que su obra ha tenido en el campo social y cultural en general, que debe ser reconocido por la sociedad y por el Estado</w:t>
      </w:r>
    </w:p>
    <w:p w14:paraId="339049D8" w14:textId="21CCD4D5" w:rsidR="002E7C76" w:rsidRPr="004A19E4" w:rsidRDefault="004A19E4" w:rsidP="004A19E4">
      <w:pPr>
        <w:rPr>
          <w:rFonts w:ascii="Arial" w:hAnsi="Arial" w:cs="Arial"/>
          <w:sz w:val="24"/>
          <w:szCs w:val="24"/>
        </w:rPr>
      </w:pPr>
      <w:r w:rsidRPr="004A19E4">
        <w:rPr>
          <w:rFonts w:ascii="Arial" w:hAnsi="Arial" w:cs="Arial"/>
          <w:sz w:val="24"/>
          <w:szCs w:val="24"/>
        </w:rPr>
        <w:t>LINEA 2</w:t>
      </w:r>
      <w:r>
        <w:rPr>
          <w:rFonts w:ascii="Arial" w:hAnsi="Arial" w:cs="Arial"/>
          <w:sz w:val="24"/>
          <w:szCs w:val="24"/>
        </w:rPr>
        <w:t>:</w:t>
      </w:r>
      <w:r w:rsidRPr="004A19E4">
        <w:rPr>
          <w:rFonts w:ascii="Arial" w:hAnsi="Arial" w:cs="Arial"/>
          <w:sz w:val="24"/>
          <w:szCs w:val="24"/>
        </w:rPr>
        <w:t xml:space="preserve"> CREACIÓN</w:t>
      </w:r>
    </w:p>
    <w:p w14:paraId="5950CCCD" w14:textId="30F138A7" w:rsidR="008E23AF" w:rsidRPr="004D4B35" w:rsidRDefault="002E7C76" w:rsidP="004A19E4">
      <w:pPr>
        <w:jc w:val="both"/>
        <w:rPr>
          <w:rFonts w:ascii="Arial" w:hAnsi="Arial" w:cs="Arial"/>
          <w:sz w:val="24"/>
          <w:szCs w:val="24"/>
        </w:rPr>
      </w:pPr>
      <w:r w:rsidRPr="004D4B35">
        <w:rPr>
          <w:rFonts w:ascii="Arial" w:hAnsi="Arial" w:cs="Arial"/>
          <w:sz w:val="24"/>
          <w:szCs w:val="24"/>
        </w:rPr>
        <w:t>Es el acto humano individual, colectivo o de re</w:t>
      </w:r>
      <w:r w:rsidR="004A19E4">
        <w:rPr>
          <w:rFonts w:ascii="Arial" w:hAnsi="Arial" w:cs="Arial"/>
          <w:sz w:val="24"/>
          <w:szCs w:val="24"/>
        </w:rPr>
        <w:t>des que permite a las personas,</w:t>
      </w:r>
      <w:r w:rsidRPr="004D4B35">
        <w:rPr>
          <w:rFonts w:ascii="Arial" w:hAnsi="Arial" w:cs="Arial"/>
          <w:sz w:val="24"/>
          <w:szCs w:val="24"/>
        </w:rPr>
        <w:t xml:space="preserve">sociedades o comunidades, innovar y recrear la cultura y adaptarse a situaciones </w:t>
      </w:r>
      <w:r w:rsidRPr="004D4B35">
        <w:rPr>
          <w:rFonts w:ascii="Arial" w:hAnsi="Arial" w:cs="Arial"/>
          <w:b/>
          <w:sz w:val="24"/>
          <w:szCs w:val="24"/>
        </w:rPr>
        <w:t>nuevas</w:t>
      </w:r>
      <w:r w:rsidRPr="004D4B35">
        <w:rPr>
          <w:rFonts w:ascii="Arial" w:hAnsi="Arial" w:cs="Arial"/>
          <w:sz w:val="24"/>
          <w:szCs w:val="24"/>
        </w:rPr>
        <w:t xml:space="preserve"> dentro de la realidad. Esta línea busca estimular a las diferentes expresiones artísticas en el Quindío para que fortalezcan sus procesos creativos y contribuyan con nuevas miradas y experiencias estéticas que enriquezcan la cultura local.</w:t>
      </w:r>
    </w:p>
    <w:p w14:paraId="2818C77D" w14:textId="25CFD37D" w:rsidR="002E7C76" w:rsidRPr="004A19E4" w:rsidRDefault="004A19E4" w:rsidP="004A19E4">
      <w:pPr>
        <w:rPr>
          <w:rFonts w:ascii="Arial" w:hAnsi="Arial" w:cs="Arial"/>
          <w:sz w:val="24"/>
          <w:szCs w:val="24"/>
        </w:rPr>
      </w:pPr>
      <w:r w:rsidRPr="004A19E4">
        <w:rPr>
          <w:rFonts w:ascii="Arial" w:hAnsi="Arial" w:cs="Arial"/>
          <w:sz w:val="24"/>
          <w:szCs w:val="24"/>
        </w:rPr>
        <w:t>LINEA 3:   I</w:t>
      </w:r>
      <w:r>
        <w:rPr>
          <w:rFonts w:ascii="Arial" w:hAnsi="Arial" w:cs="Arial"/>
          <w:sz w:val="24"/>
          <w:szCs w:val="24"/>
        </w:rPr>
        <w:t>NVESTIGACIÓN</w:t>
      </w:r>
    </w:p>
    <w:p w14:paraId="3D529E48" w14:textId="1B7160FF" w:rsidR="001C6B40" w:rsidRPr="004D4B35" w:rsidRDefault="002E7C76" w:rsidP="001C6B40">
      <w:pPr>
        <w:jc w:val="both"/>
        <w:rPr>
          <w:rFonts w:ascii="Arial" w:hAnsi="Arial" w:cs="Arial"/>
          <w:sz w:val="24"/>
          <w:szCs w:val="24"/>
        </w:rPr>
      </w:pPr>
      <w:r w:rsidRPr="004D4B35">
        <w:rPr>
          <w:rFonts w:ascii="Arial" w:hAnsi="Arial" w:cs="Arial"/>
          <w:sz w:val="24"/>
          <w:szCs w:val="24"/>
        </w:rPr>
        <w:t>La generación de conocimiento en relación con los procesos y dinámicas culturales del país se caracteriza por un incipiente desarrollo y avance, razón por la cual, la política de estímulos concentra esfuerzos en la búsqueda de horizontes que reafirmen lo propio, identifiquen nuevas visiones y construyan comunidades académicas y redes sociales, que posibiliten el diálogo intercultural como fuente primordial para el desarrollo. Esta línea busca promover el estudio de áreas en riesgo consideradas como estratégicas para la construcción de tejido cultural en el departamento y fomentar, estimular y apoyar los procesos de investigación cultural, para enriquecer,  de este modo,  el conocimiento de nuestros rasgos culturales y fortalecer la capacidad de creación e innovación.</w:t>
      </w:r>
    </w:p>
    <w:p w14:paraId="7E06C918" w14:textId="0B7ED300" w:rsidR="002E7C76" w:rsidRPr="004A19E4" w:rsidRDefault="004A19E4" w:rsidP="004A19E4">
      <w:pPr>
        <w:rPr>
          <w:rFonts w:ascii="Arial" w:hAnsi="Arial" w:cs="Arial"/>
          <w:sz w:val="24"/>
          <w:szCs w:val="24"/>
        </w:rPr>
      </w:pPr>
      <w:r w:rsidRPr="004A19E4">
        <w:rPr>
          <w:rFonts w:ascii="Arial" w:hAnsi="Arial" w:cs="Arial"/>
          <w:sz w:val="24"/>
          <w:szCs w:val="24"/>
        </w:rPr>
        <w:t>LINEA 4:  FORMACIÓN</w:t>
      </w:r>
    </w:p>
    <w:p w14:paraId="107589EB" w14:textId="77777777" w:rsidR="004A19E4" w:rsidRDefault="002E7C76" w:rsidP="004A19E4">
      <w:pPr>
        <w:spacing w:before="240"/>
        <w:jc w:val="both"/>
        <w:rPr>
          <w:rFonts w:ascii="Arial" w:hAnsi="Arial" w:cs="Arial"/>
          <w:sz w:val="24"/>
          <w:szCs w:val="24"/>
        </w:rPr>
      </w:pPr>
      <w:r w:rsidRPr="004D4B35">
        <w:rPr>
          <w:rFonts w:ascii="Arial" w:hAnsi="Arial" w:cs="Arial"/>
          <w:sz w:val="24"/>
          <w:szCs w:val="24"/>
        </w:rPr>
        <w:t xml:space="preserve">Es el principio general de las prácticas, tradiciones y saberes empíricos, académicos y científicos,  como espacios vitales en la generación de conocimiento y en el desarrollo cultural. Esta línea busca facilitar el acceso y ampliar la oferta </w:t>
      </w:r>
      <w:r w:rsidRPr="004D4B35">
        <w:rPr>
          <w:rFonts w:ascii="Arial" w:hAnsi="Arial" w:cs="Arial"/>
          <w:sz w:val="24"/>
          <w:szCs w:val="24"/>
        </w:rPr>
        <w:lastRenderedPageBreak/>
        <w:t>académica de calidad para perfeccionar, ampliar, actualizar y cualificar las facultades artísticas de los actores del sector, a través de convenios con instituciones nacionales e internacionales, que impulsen la profesionalización, la formación de nuevos talentos y faciliten el intercambio y aprendizaje cultural producto de la movilidad. Crea la posibilidad para que artistas quindianos puedan salir a un proceso de formación con expertos (entidades o personas naturales) o que artistas con una experticia concreta puedan ofrecer capacitación a grupos en el departamento, contribuyendo a la ampliación de las capacidades de artistas y gestores culturales.</w:t>
      </w:r>
    </w:p>
    <w:p w14:paraId="406673E8" w14:textId="0838AD01" w:rsidR="002E7C76" w:rsidRPr="004A19E4" w:rsidRDefault="004A19E4" w:rsidP="004A19E4">
      <w:pPr>
        <w:spacing w:before="240"/>
        <w:jc w:val="both"/>
        <w:rPr>
          <w:rFonts w:ascii="Arial" w:hAnsi="Arial" w:cs="Arial"/>
          <w:sz w:val="24"/>
          <w:szCs w:val="24"/>
        </w:rPr>
      </w:pPr>
      <w:r w:rsidRPr="004A19E4">
        <w:rPr>
          <w:rFonts w:ascii="Arial" w:hAnsi="Arial" w:cs="Arial"/>
          <w:sz w:val="24"/>
          <w:szCs w:val="24"/>
        </w:rPr>
        <w:t>LINEA 5: CIRCULACIÓN:</w:t>
      </w:r>
    </w:p>
    <w:p w14:paraId="0D3A6729" w14:textId="6CB28135" w:rsidR="002E7C76" w:rsidRDefault="002E7C76" w:rsidP="006E69F6">
      <w:pPr>
        <w:spacing w:before="240"/>
        <w:jc w:val="both"/>
        <w:rPr>
          <w:rFonts w:ascii="Arial" w:hAnsi="Arial" w:cs="Arial"/>
          <w:sz w:val="24"/>
          <w:szCs w:val="24"/>
        </w:rPr>
      </w:pPr>
      <w:r w:rsidRPr="004D4B35">
        <w:rPr>
          <w:rFonts w:ascii="Arial" w:hAnsi="Arial" w:cs="Arial"/>
          <w:sz w:val="24"/>
          <w:szCs w:val="24"/>
        </w:rPr>
        <w:t>Buscan la democratización y aumento de la oferta de bienes y servicios culturales de calidad, generando incentivos a la distribución de los mismos en condiciones que preserven y protejan el pluralismo y la diversidad de las iniciativas culturales populares, en nuevos mercados y circuitos culturales. Esta línea se compromete con la publicación y difusión de las experiencias reconocidas, así como la movilidad de actores culturales en diferentes ámbitos.</w:t>
      </w:r>
    </w:p>
    <w:p w14:paraId="1713C16C" w14:textId="77777777" w:rsidR="006E69F6" w:rsidRPr="006E69F6" w:rsidRDefault="006E69F6" w:rsidP="006E69F6">
      <w:pPr>
        <w:spacing w:before="240"/>
        <w:jc w:val="both"/>
        <w:rPr>
          <w:rFonts w:ascii="Arial" w:hAnsi="Arial" w:cs="Arial"/>
          <w:sz w:val="24"/>
          <w:szCs w:val="24"/>
        </w:rPr>
      </w:pPr>
    </w:p>
    <w:p w14:paraId="14945090" w14:textId="723BF213" w:rsidR="002E7C76" w:rsidRPr="00BB144E" w:rsidRDefault="00DC7563" w:rsidP="00184286">
      <w:pPr>
        <w:pStyle w:val="Ttulo5"/>
        <w:rPr>
          <w:rFonts w:ascii="Arial" w:hAnsi="Arial" w:cs="Arial"/>
          <w:sz w:val="24"/>
          <w:szCs w:val="24"/>
        </w:rPr>
      </w:pPr>
      <w:r>
        <w:rPr>
          <w:rFonts w:ascii="Arial" w:hAnsi="Arial" w:cs="Arial"/>
          <w:sz w:val="24"/>
          <w:szCs w:val="24"/>
        </w:rPr>
        <w:t>8</w:t>
      </w:r>
      <w:r w:rsidR="00184286" w:rsidRPr="00BB144E">
        <w:rPr>
          <w:rFonts w:ascii="Arial" w:hAnsi="Arial" w:cs="Arial"/>
          <w:sz w:val="24"/>
          <w:szCs w:val="24"/>
        </w:rPr>
        <w:t xml:space="preserve">.4.1.1.3 </w:t>
      </w:r>
      <w:r w:rsidR="002E7C76" w:rsidRPr="00BB144E">
        <w:rPr>
          <w:rFonts w:ascii="Arial" w:hAnsi="Arial" w:cs="Arial"/>
          <w:sz w:val="24"/>
          <w:szCs w:val="24"/>
        </w:rPr>
        <w:t>modalidades para la entrega de estímulos</w:t>
      </w:r>
    </w:p>
    <w:p w14:paraId="447B00C0" w14:textId="77777777" w:rsidR="00BB144E" w:rsidRDefault="002E7C76" w:rsidP="00BB144E">
      <w:pPr>
        <w:rPr>
          <w:rFonts w:ascii="Arial" w:hAnsi="Arial" w:cs="Arial"/>
          <w:sz w:val="24"/>
          <w:szCs w:val="24"/>
        </w:rPr>
      </w:pPr>
      <w:r w:rsidRPr="004D4B35">
        <w:rPr>
          <w:rFonts w:ascii="Arial" w:hAnsi="Arial" w:cs="Arial"/>
          <w:sz w:val="24"/>
          <w:szCs w:val="24"/>
        </w:rPr>
        <w:t>Los estímulos anuales se entregarán a través de las siguientes modalidades:</w:t>
      </w:r>
    </w:p>
    <w:p w14:paraId="63446238" w14:textId="3DD897DF" w:rsidR="002E7C76" w:rsidRPr="00BB144E" w:rsidRDefault="002E7C76" w:rsidP="00BB144E">
      <w:pPr>
        <w:rPr>
          <w:rFonts w:ascii="Arial" w:hAnsi="Arial" w:cs="Arial"/>
          <w:sz w:val="24"/>
          <w:szCs w:val="24"/>
        </w:rPr>
      </w:pPr>
      <w:r w:rsidRPr="00BB144E">
        <w:rPr>
          <w:rFonts w:ascii="Arial" w:hAnsi="Arial" w:cs="Arial"/>
          <w:b/>
          <w:sz w:val="24"/>
          <w:szCs w:val="24"/>
        </w:rPr>
        <w:t>Premios:</w:t>
      </w:r>
    </w:p>
    <w:p w14:paraId="0B53D2A1" w14:textId="77777777" w:rsidR="00BB144E" w:rsidRDefault="002E7C76" w:rsidP="00BB144E">
      <w:pPr>
        <w:jc w:val="both"/>
        <w:rPr>
          <w:rFonts w:ascii="Arial" w:hAnsi="Arial" w:cs="Arial"/>
          <w:sz w:val="24"/>
          <w:szCs w:val="24"/>
        </w:rPr>
      </w:pPr>
      <w:r w:rsidRPr="004D4B35">
        <w:rPr>
          <w:rFonts w:ascii="Arial" w:hAnsi="Arial" w:cs="Arial"/>
          <w:sz w:val="24"/>
          <w:szCs w:val="24"/>
        </w:rPr>
        <w:t xml:space="preserve">Tiene como propósito </w:t>
      </w:r>
      <w:r w:rsidRPr="004D4B35">
        <w:rPr>
          <w:rFonts w:ascii="Arial" w:hAnsi="Arial" w:cs="Arial"/>
          <w:b/>
          <w:sz w:val="24"/>
          <w:szCs w:val="24"/>
        </w:rPr>
        <w:t>reconocer obras terminadas e inéditas</w:t>
      </w:r>
      <w:r w:rsidRPr="004D4B35">
        <w:rPr>
          <w:rFonts w:ascii="Arial" w:hAnsi="Arial" w:cs="Arial"/>
          <w:sz w:val="24"/>
          <w:szCs w:val="24"/>
        </w:rPr>
        <w:t xml:space="preserve"> de creadores, artistas e investigadores, y busca sacar a la luz pública nuevas obras que enriquezcan el patrimonio colombiano. El espíritu del premio, además de reconocer obras terminadas e inéditas, es el de retornar socialmente un producto que sirva de aliento a quienes lo desarrollan, así como al público en general: a personas naturales y/o jurídicas se les reconoce la excelencia de sus obras finalizadas y la contribución realizada en pro del desarrollo de las artes y la cultura y el enriquecimiento de la memoria del departamento.</w:t>
      </w:r>
    </w:p>
    <w:p w14:paraId="266E9934" w14:textId="6A1DAFFD" w:rsidR="002E7C76" w:rsidRPr="00BB144E" w:rsidRDefault="00BB144E" w:rsidP="00BB144E">
      <w:pPr>
        <w:jc w:val="both"/>
        <w:rPr>
          <w:rFonts w:ascii="Arial" w:hAnsi="Arial" w:cs="Arial"/>
          <w:sz w:val="24"/>
          <w:szCs w:val="24"/>
        </w:rPr>
      </w:pPr>
      <w:r>
        <w:rPr>
          <w:rFonts w:ascii="Arial" w:hAnsi="Arial" w:cs="Arial"/>
          <w:b/>
          <w:sz w:val="24"/>
          <w:szCs w:val="24"/>
        </w:rPr>
        <w:t>B</w:t>
      </w:r>
      <w:r w:rsidR="002E7C76" w:rsidRPr="00BB144E">
        <w:rPr>
          <w:rFonts w:ascii="Arial" w:hAnsi="Arial" w:cs="Arial"/>
          <w:b/>
          <w:sz w:val="24"/>
          <w:szCs w:val="24"/>
        </w:rPr>
        <w:t>ecas:</w:t>
      </w:r>
    </w:p>
    <w:p w14:paraId="19B60C5D" w14:textId="5050FFD4" w:rsidR="00C003E6" w:rsidRPr="00C003E6" w:rsidRDefault="00C003E6" w:rsidP="00C003E6">
      <w:pPr>
        <w:widowControl w:val="0"/>
        <w:tabs>
          <w:tab w:val="left" w:pos="220"/>
          <w:tab w:val="left" w:pos="720"/>
        </w:tabs>
        <w:autoSpaceDE w:val="0"/>
        <w:autoSpaceDN w:val="0"/>
        <w:adjustRightInd w:val="0"/>
        <w:spacing w:before="0" w:after="266" w:line="240" w:lineRule="auto"/>
        <w:jc w:val="both"/>
        <w:rPr>
          <w:rFonts w:ascii="Arial" w:hAnsi="Arial" w:cs="Arial"/>
          <w:sz w:val="24"/>
          <w:szCs w:val="24"/>
          <w:lang w:val="es-ES"/>
        </w:rPr>
      </w:pPr>
      <w:r w:rsidRPr="00C003E6">
        <w:rPr>
          <w:rFonts w:ascii="Arial" w:hAnsi="Arial" w:cs="Arial"/>
          <w:sz w:val="24"/>
          <w:szCs w:val="24"/>
          <w:lang w:val="es-ES"/>
        </w:rPr>
        <w:t>Tienen como objetivo incrementar las opor</w:t>
      </w:r>
      <w:r>
        <w:rPr>
          <w:rFonts w:ascii="Arial" w:hAnsi="Arial" w:cs="Arial"/>
          <w:sz w:val="24"/>
          <w:szCs w:val="24"/>
          <w:lang w:val="es-ES"/>
        </w:rPr>
        <w:t>tunidades de creación, investi</w:t>
      </w:r>
      <w:r w:rsidRPr="00C003E6">
        <w:rPr>
          <w:rFonts w:ascii="Arial" w:hAnsi="Arial" w:cs="Arial"/>
          <w:sz w:val="24"/>
          <w:szCs w:val="24"/>
          <w:lang w:val="es-ES"/>
        </w:rPr>
        <w:t>gación y circulación, por medio del desarrollo de proyectos artísticos y culturales.  Se otorgan para el desarrollo o culminación de un proyecto en particular.  </w:t>
      </w:r>
    </w:p>
    <w:p w14:paraId="77A9E7B4" w14:textId="4391C058" w:rsidR="002E7C76" w:rsidRPr="00BB144E" w:rsidRDefault="00BB144E" w:rsidP="00BB144E">
      <w:pPr>
        <w:spacing w:before="240"/>
        <w:rPr>
          <w:rFonts w:ascii="Arial" w:hAnsi="Arial" w:cs="Arial"/>
          <w:sz w:val="24"/>
          <w:szCs w:val="24"/>
        </w:rPr>
      </w:pPr>
      <w:r>
        <w:rPr>
          <w:rFonts w:ascii="Arial" w:hAnsi="Arial" w:cs="Arial"/>
          <w:b/>
          <w:sz w:val="24"/>
          <w:szCs w:val="24"/>
        </w:rPr>
        <w:t>P</w:t>
      </w:r>
      <w:r w:rsidR="002E7C76" w:rsidRPr="00BB144E">
        <w:rPr>
          <w:rFonts w:ascii="Arial" w:hAnsi="Arial" w:cs="Arial"/>
          <w:b/>
          <w:sz w:val="24"/>
          <w:szCs w:val="24"/>
        </w:rPr>
        <w:t>asantías:</w:t>
      </w:r>
    </w:p>
    <w:p w14:paraId="5B9723C8" w14:textId="38787B42" w:rsidR="00BB144E" w:rsidRDefault="002E7C76" w:rsidP="00BB144E">
      <w:pPr>
        <w:spacing w:before="240"/>
        <w:jc w:val="both"/>
        <w:rPr>
          <w:rFonts w:ascii="Arial" w:hAnsi="Arial" w:cs="Arial"/>
          <w:sz w:val="24"/>
          <w:szCs w:val="24"/>
        </w:rPr>
      </w:pPr>
      <w:r w:rsidRPr="004D4B35">
        <w:rPr>
          <w:rFonts w:ascii="Arial" w:hAnsi="Arial" w:cs="Arial"/>
          <w:sz w:val="24"/>
          <w:szCs w:val="24"/>
        </w:rPr>
        <w:t xml:space="preserve">Es </w:t>
      </w:r>
      <w:r w:rsidR="006E69F6">
        <w:rPr>
          <w:rFonts w:ascii="Arial" w:hAnsi="Arial" w:cs="Arial"/>
          <w:sz w:val="24"/>
          <w:szCs w:val="24"/>
        </w:rPr>
        <w:t>el tiempo que dura una persona – pasante -</w:t>
      </w:r>
      <w:r w:rsidRPr="004D4B35">
        <w:rPr>
          <w:rFonts w:ascii="Arial" w:hAnsi="Arial" w:cs="Arial"/>
          <w:sz w:val="24"/>
          <w:szCs w:val="24"/>
        </w:rPr>
        <w:t xml:space="preserve"> en desarrollar un proyecto en una escuela, taller, en cooperación con un grupo artístico o al lado de un maestro quien le ayuda a perfeccionar, ampliar, actualizar o cualificar su facultad artística, profesión u oficio, en un lugar diferente al de su residencia. Su objetivo es promover procesos de formación de artistas e investigadores, como estudiantes a través del desarrollo de proyectos en escuelas, talleres, o universidades, en todas las áreas contempladas en la Ley General de Cultura: artes visuales, artes y </w:t>
      </w:r>
      <w:r w:rsidRPr="004D4B35">
        <w:rPr>
          <w:rFonts w:ascii="Arial" w:hAnsi="Arial" w:cs="Arial"/>
          <w:sz w:val="24"/>
          <w:szCs w:val="24"/>
        </w:rPr>
        <w:lastRenderedPageBreak/>
        <w:t>oficios, danza, literatura, medios audio- visuales, música, teatro, patrimonio, bibliotecas, gastronomía, museos y patrimonio fílmico.</w:t>
      </w:r>
    </w:p>
    <w:p w14:paraId="25092789" w14:textId="5044988E" w:rsidR="002E7C76" w:rsidRPr="00BB144E" w:rsidRDefault="002E7C76" w:rsidP="00BB144E">
      <w:pPr>
        <w:spacing w:before="240"/>
        <w:rPr>
          <w:rFonts w:ascii="Arial" w:hAnsi="Arial" w:cs="Arial"/>
          <w:sz w:val="24"/>
          <w:szCs w:val="24"/>
        </w:rPr>
      </w:pPr>
      <w:r w:rsidRPr="00BB144E">
        <w:rPr>
          <w:rFonts w:ascii="Arial" w:hAnsi="Arial" w:cs="Arial"/>
          <w:b/>
          <w:sz w:val="24"/>
          <w:szCs w:val="24"/>
        </w:rPr>
        <w:t>Residencias artísticas:</w:t>
      </w:r>
    </w:p>
    <w:p w14:paraId="4FA157CF" w14:textId="011D6A32" w:rsidR="00C003E6" w:rsidRPr="004D4B35" w:rsidRDefault="002E7C76" w:rsidP="00BB144E">
      <w:pPr>
        <w:jc w:val="both"/>
        <w:rPr>
          <w:rFonts w:ascii="Arial" w:hAnsi="Arial" w:cs="Arial"/>
          <w:sz w:val="24"/>
          <w:szCs w:val="24"/>
        </w:rPr>
      </w:pPr>
      <w:r w:rsidRPr="004D4B35">
        <w:rPr>
          <w:rFonts w:ascii="Arial" w:hAnsi="Arial" w:cs="Arial"/>
          <w:sz w:val="24"/>
          <w:szCs w:val="24"/>
        </w:rPr>
        <w:t>Apoya a artistas e investigadores, con trayectorias consolidadas, para que desarrollen proyectos creativos o exploraciones artísticas, en un lugar diferente al de su residencia ya sea en Colombia o en el exterior. Los beneficiarios realizan su proyecto en un período de tiempo definido, en una cultura distinta a la propia, lo que estimula el diálogo de culturas, propicia la interacción y el intercambio con las comunidades artísticas, y amplía su horizonte cultural.</w:t>
      </w:r>
    </w:p>
    <w:p w14:paraId="33012D2C" w14:textId="4984A2D6" w:rsidR="00C003E6" w:rsidRPr="00B6269B" w:rsidRDefault="00DC7563" w:rsidP="00B6269B">
      <w:pPr>
        <w:pStyle w:val="Ttulo5"/>
        <w:rPr>
          <w:rFonts w:ascii="Arial" w:hAnsi="Arial" w:cs="Arial"/>
          <w:sz w:val="24"/>
          <w:szCs w:val="24"/>
        </w:rPr>
      </w:pPr>
      <w:r>
        <w:rPr>
          <w:rFonts w:ascii="Arial" w:hAnsi="Arial" w:cs="Arial"/>
          <w:sz w:val="24"/>
          <w:szCs w:val="24"/>
        </w:rPr>
        <w:t>8</w:t>
      </w:r>
      <w:r w:rsidR="00B6269B" w:rsidRPr="00B6269B">
        <w:rPr>
          <w:rFonts w:ascii="Arial" w:hAnsi="Arial" w:cs="Arial"/>
          <w:sz w:val="24"/>
          <w:szCs w:val="24"/>
        </w:rPr>
        <w:t xml:space="preserve">.4.1.1.4 </w:t>
      </w:r>
      <w:r w:rsidR="00C003E6" w:rsidRPr="00B6269B">
        <w:rPr>
          <w:rFonts w:ascii="Arial" w:hAnsi="Arial" w:cs="Arial"/>
          <w:sz w:val="24"/>
          <w:szCs w:val="24"/>
        </w:rPr>
        <w:t>EXP</w:t>
      </w:r>
      <w:r w:rsidR="006E69F6">
        <w:rPr>
          <w:rFonts w:ascii="Arial" w:hAnsi="Arial" w:cs="Arial"/>
          <w:sz w:val="24"/>
          <w:szCs w:val="24"/>
        </w:rPr>
        <w:t>RESIONES CULTURALES QUE APLICAN</w:t>
      </w:r>
    </w:p>
    <w:p w14:paraId="21B42FD9" w14:textId="30046277" w:rsidR="006E69F6" w:rsidRPr="00DC6CEE" w:rsidRDefault="006E69F6" w:rsidP="006E69F6">
      <w:pPr>
        <w:jc w:val="both"/>
        <w:rPr>
          <w:rFonts w:ascii="Arial" w:hAnsi="Arial" w:cs="Arial"/>
          <w:sz w:val="24"/>
          <w:szCs w:val="24"/>
        </w:rPr>
      </w:pPr>
      <w:r w:rsidRPr="00DC6CEE">
        <w:rPr>
          <w:rFonts w:ascii="Arial" w:hAnsi="Arial" w:cs="Arial"/>
          <w:sz w:val="24"/>
          <w:szCs w:val="24"/>
        </w:rPr>
        <w:t>La Gobernación del Quindío a través de la convocatoria anual garantizará como mínimo la entrega de un estímulo en cada una de las áreas</w:t>
      </w:r>
      <w:r>
        <w:rPr>
          <w:rFonts w:ascii="Arial" w:hAnsi="Arial" w:cs="Arial"/>
          <w:sz w:val="24"/>
          <w:szCs w:val="24"/>
        </w:rPr>
        <w:t>:</w:t>
      </w:r>
    </w:p>
    <w:p w14:paraId="189C64F0" w14:textId="77777777" w:rsidR="006E69F6" w:rsidRPr="00500DA3" w:rsidRDefault="006E69F6" w:rsidP="006E69F6">
      <w:pPr>
        <w:pStyle w:val="Sinespaciado"/>
        <w:numPr>
          <w:ilvl w:val="0"/>
          <w:numId w:val="20"/>
        </w:numPr>
        <w:rPr>
          <w:rFonts w:ascii="Arial" w:hAnsi="Arial" w:cs="Arial"/>
          <w:sz w:val="24"/>
          <w:szCs w:val="24"/>
        </w:rPr>
      </w:pPr>
      <w:r w:rsidRPr="00500DA3">
        <w:rPr>
          <w:rFonts w:ascii="Arial" w:hAnsi="Arial" w:cs="Arial"/>
          <w:sz w:val="24"/>
          <w:szCs w:val="24"/>
        </w:rPr>
        <w:t>Artes Plásticas</w:t>
      </w:r>
    </w:p>
    <w:p w14:paraId="42D8FB24" w14:textId="77777777" w:rsidR="006E69F6" w:rsidRPr="00500DA3" w:rsidRDefault="006E69F6" w:rsidP="006E69F6">
      <w:pPr>
        <w:pStyle w:val="Sinespaciado"/>
        <w:numPr>
          <w:ilvl w:val="0"/>
          <w:numId w:val="20"/>
        </w:numPr>
        <w:rPr>
          <w:rFonts w:ascii="Arial" w:hAnsi="Arial" w:cs="Arial"/>
          <w:sz w:val="24"/>
          <w:szCs w:val="24"/>
        </w:rPr>
      </w:pPr>
      <w:r>
        <w:rPr>
          <w:rFonts w:ascii="Arial" w:hAnsi="Arial" w:cs="Arial"/>
          <w:sz w:val="24"/>
          <w:szCs w:val="24"/>
        </w:rPr>
        <w:t>Artes Musicales</w:t>
      </w:r>
    </w:p>
    <w:p w14:paraId="19277783" w14:textId="77777777" w:rsidR="006E69F6" w:rsidRPr="00500DA3" w:rsidRDefault="006E69F6" w:rsidP="006E69F6">
      <w:pPr>
        <w:pStyle w:val="Sinespaciado"/>
        <w:numPr>
          <w:ilvl w:val="0"/>
          <w:numId w:val="20"/>
        </w:numPr>
        <w:rPr>
          <w:rFonts w:ascii="Arial" w:hAnsi="Arial" w:cs="Arial"/>
          <w:sz w:val="24"/>
          <w:szCs w:val="24"/>
        </w:rPr>
      </w:pPr>
      <w:r w:rsidRPr="00500DA3">
        <w:rPr>
          <w:rFonts w:ascii="Arial" w:hAnsi="Arial" w:cs="Arial"/>
          <w:sz w:val="24"/>
          <w:szCs w:val="24"/>
        </w:rPr>
        <w:t>Artes Escénicas</w:t>
      </w:r>
    </w:p>
    <w:p w14:paraId="1A20917E" w14:textId="77777777" w:rsidR="006E69F6" w:rsidRPr="00500DA3" w:rsidRDefault="006E69F6" w:rsidP="006E69F6">
      <w:pPr>
        <w:pStyle w:val="Sinespaciado"/>
        <w:numPr>
          <w:ilvl w:val="0"/>
          <w:numId w:val="20"/>
        </w:numPr>
        <w:rPr>
          <w:rFonts w:ascii="Arial" w:hAnsi="Arial" w:cs="Arial"/>
          <w:sz w:val="24"/>
          <w:szCs w:val="24"/>
        </w:rPr>
      </w:pPr>
      <w:r w:rsidRPr="00500DA3">
        <w:rPr>
          <w:rFonts w:ascii="Arial" w:hAnsi="Arial" w:cs="Arial"/>
          <w:sz w:val="24"/>
          <w:szCs w:val="24"/>
        </w:rPr>
        <w:t xml:space="preserve">Expresiones  Culturales Tradicionales, tales como el folclor, las artesanías, la narrativa popular y la memoria cultural de las diversas </w:t>
      </w:r>
      <w:r>
        <w:rPr>
          <w:rFonts w:ascii="Arial" w:hAnsi="Arial" w:cs="Arial"/>
          <w:sz w:val="24"/>
          <w:szCs w:val="24"/>
        </w:rPr>
        <w:t>regiones y comunidades del País</w:t>
      </w:r>
    </w:p>
    <w:p w14:paraId="6E7A4B63" w14:textId="77777777" w:rsidR="006E69F6" w:rsidRPr="00500DA3" w:rsidRDefault="006E69F6" w:rsidP="006E69F6">
      <w:pPr>
        <w:pStyle w:val="Sinespaciado"/>
        <w:numPr>
          <w:ilvl w:val="0"/>
          <w:numId w:val="20"/>
        </w:numPr>
        <w:rPr>
          <w:rFonts w:ascii="Arial" w:hAnsi="Arial" w:cs="Arial"/>
          <w:sz w:val="24"/>
          <w:szCs w:val="24"/>
        </w:rPr>
      </w:pPr>
      <w:r>
        <w:rPr>
          <w:rFonts w:ascii="Arial" w:hAnsi="Arial" w:cs="Arial"/>
          <w:sz w:val="24"/>
          <w:szCs w:val="24"/>
        </w:rPr>
        <w:t>Artes audiovisuales</w:t>
      </w:r>
    </w:p>
    <w:p w14:paraId="64AB1324" w14:textId="77777777" w:rsidR="006E69F6" w:rsidRDefault="006E69F6" w:rsidP="006E69F6">
      <w:pPr>
        <w:pStyle w:val="Sinespaciado"/>
        <w:numPr>
          <w:ilvl w:val="0"/>
          <w:numId w:val="20"/>
        </w:numPr>
        <w:rPr>
          <w:rFonts w:ascii="Arial" w:hAnsi="Arial" w:cs="Arial"/>
          <w:sz w:val="24"/>
          <w:szCs w:val="24"/>
        </w:rPr>
      </w:pPr>
      <w:r>
        <w:rPr>
          <w:rFonts w:ascii="Arial" w:hAnsi="Arial" w:cs="Arial"/>
          <w:sz w:val="24"/>
          <w:szCs w:val="24"/>
        </w:rPr>
        <w:t xml:space="preserve">Artes Literarias </w:t>
      </w:r>
    </w:p>
    <w:p w14:paraId="120A47CA" w14:textId="77777777" w:rsidR="006E69F6" w:rsidRPr="00500DA3" w:rsidRDefault="006E69F6" w:rsidP="006E69F6">
      <w:pPr>
        <w:pStyle w:val="Sinespaciado"/>
        <w:numPr>
          <w:ilvl w:val="0"/>
          <w:numId w:val="20"/>
        </w:numPr>
        <w:rPr>
          <w:rFonts w:ascii="Arial" w:hAnsi="Arial" w:cs="Arial"/>
          <w:sz w:val="24"/>
          <w:szCs w:val="24"/>
        </w:rPr>
      </w:pPr>
      <w:r>
        <w:rPr>
          <w:rFonts w:ascii="Arial" w:hAnsi="Arial" w:cs="Arial"/>
          <w:sz w:val="24"/>
          <w:szCs w:val="24"/>
        </w:rPr>
        <w:t>Patrimonio:</w:t>
      </w:r>
    </w:p>
    <w:p w14:paraId="2F70BF97" w14:textId="77777777" w:rsidR="006E69F6" w:rsidRPr="00500DA3" w:rsidRDefault="006E69F6" w:rsidP="006E69F6">
      <w:pPr>
        <w:pStyle w:val="Sinespaciado"/>
        <w:ind w:left="1068"/>
        <w:rPr>
          <w:rFonts w:ascii="Arial" w:hAnsi="Arial" w:cs="Arial"/>
          <w:sz w:val="24"/>
          <w:szCs w:val="24"/>
        </w:rPr>
      </w:pPr>
      <w:r w:rsidRPr="00500DA3">
        <w:rPr>
          <w:rFonts w:ascii="Arial" w:hAnsi="Arial" w:cs="Arial"/>
          <w:sz w:val="24"/>
          <w:szCs w:val="24"/>
        </w:rPr>
        <w:t xml:space="preserve">Museos –Museología y Museografía </w:t>
      </w:r>
    </w:p>
    <w:p w14:paraId="1372C7F8" w14:textId="77777777" w:rsidR="006E69F6" w:rsidRPr="00500DA3" w:rsidRDefault="006E69F6" w:rsidP="006E69F6">
      <w:pPr>
        <w:pStyle w:val="Sinespaciado"/>
        <w:ind w:left="1068"/>
        <w:rPr>
          <w:rFonts w:ascii="Arial" w:hAnsi="Arial" w:cs="Arial"/>
          <w:sz w:val="24"/>
          <w:szCs w:val="24"/>
        </w:rPr>
      </w:pPr>
      <w:r>
        <w:rPr>
          <w:rFonts w:ascii="Arial" w:hAnsi="Arial" w:cs="Arial"/>
          <w:sz w:val="24"/>
          <w:szCs w:val="24"/>
        </w:rPr>
        <w:t>Historia</w:t>
      </w:r>
    </w:p>
    <w:p w14:paraId="356E2CD7" w14:textId="77777777" w:rsidR="006E69F6" w:rsidRPr="00500DA3" w:rsidRDefault="006E69F6" w:rsidP="006E69F6">
      <w:pPr>
        <w:pStyle w:val="Sinespaciado"/>
        <w:ind w:left="1068"/>
        <w:rPr>
          <w:rFonts w:ascii="Arial" w:hAnsi="Arial" w:cs="Arial"/>
          <w:sz w:val="24"/>
          <w:szCs w:val="24"/>
        </w:rPr>
      </w:pPr>
      <w:r>
        <w:rPr>
          <w:rFonts w:ascii="Arial" w:hAnsi="Arial" w:cs="Arial"/>
          <w:sz w:val="24"/>
          <w:szCs w:val="24"/>
        </w:rPr>
        <w:t>Antropología</w:t>
      </w:r>
    </w:p>
    <w:p w14:paraId="5EBB1356" w14:textId="77777777" w:rsidR="006E69F6" w:rsidRPr="00500DA3" w:rsidRDefault="006E69F6" w:rsidP="006E69F6">
      <w:pPr>
        <w:pStyle w:val="Sinespaciado"/>
        <w:ind w:left="1068"/>
        <w:rPr>
          <w:rFonts w:ascii="Arial" w:hAnsi="Arial" w:cs="Arial"/>
          <w:sz w:val="24"/>
          <w:szCs w:val="24"/>
        </w:rPr>
      </w:pPr>
      <w:r>
        <w:rPr>
          <w:rFonts w:ascii="Arial" w:hAnsi="Arial" w:cs="Arial"/>
          <w:sz w:val="24"/>
          <w:szCs w:val="24"/>
        </w:rPr>
        <w:t>Filosofía</w:t>
      </w:r>
    </w:p>
    <w:p w14:paraId="49E1C546" w14:textId="77777777" w:rsidR="006E69F6" w:rsidRDefault="006E69F6" w:rsidP="006E69F6">
      <w:pPr>
        <w:pStyle w:val="Sinespaciado"/>
        <w:ind w:left="1068"/>
        <w:rPr>
          <w:rFonts w:ascii="Arial" w:hAnsi="Arial" w:cs="Arial"/>
          <w:sz w:val="24"/>
          <w:szCs w:val="24"/>
        </w:rPr>
      </w:pPr>
      <w:r>
        <w:rPr>
          <w:rFonts w:ascii="Arial" w:hAnsi="Arial" w:cs="Arial"/>
          <w:sz w:val="24"/>
          <w:szCs w:val="24"/>
        </w:rPr>
        <w:t>Arqueología</w:t>
      </w:r>
    </w:p>
    <w:p w14:paraId="7559F202" w14:textId="77777777" w:rsidR="006E69F6" w:rsidRPr="00500DA3" w:rsidRDefault="006E69F6" w:rsidP="006E69F6">
      <w:pPr>
        <w:pStyle w:val="Sinespaciado"/>
        <w:ind w:left="1068"/>
        <w:rPr>
          <w:rFonts w:ascii="Arial" w:hAnsi="Arial" w:cs="Arial"/>
          <w:sz w:val="24"/>
          <w:szCs w:val="24"/>
        </w:rPr>
      </w:pPr>
      <w:r>
        <w:rPr>
          <w:rFonts w:ascii="Arial" w:hAnsi="Arial" w:cs="Arial"/>
          <w:sz w:val="24"/>
          <w:szCs w:val="24"/>
        </w:rPr>
        <w:t>Otros</w:t>
      </w:r>
    </w:p>
    <w:p w14:paraId="7331A572" w14:textId="2F0F11FC" w:rsidR="0014054D" w:rsidRDefault="006E69F6" w:rsidP="006E69F6">
      <w:pPr>
        <w:pStyle w:val="Sinespaciado"/>
        <w:numPr>
          <w:ilvl w:val="0"/>
          <w:numId w:val="20"/>
        </w:numPr>
        <w:rPr>
          <w:rFonts w:ascii="Arial" w:hAnsi="Arial" w:cs="Arial"/>
          <w:sz w:val="24"/>
          <w:szCs w:val="24"/>
        </w:rPr>
      </w:pPr>
      <w:r>
        <w:rPr>
          <w:rFonts w:ascii="Arial" w:hAnsi="Arial" w:cs="Arial"/>
          <w:sz w:val="24"/>
          <w:szCs w:val="24"/>
        </w:rPr>
        <w:t>O</w:t>
      </w:r>
      <w:r w:rsidRPr="00500DA3">
        <w:rPr>
          <w:rFonts w:ascii="Arial" w:hAnsi="Arial" w:cs="Arial"/>
          <w:sz w:val="24"/>
          <w:szCs w:val="24"/>
        </w:rPr>
        <w:t>tras que surja  de la evolución Sociocultural , previo con</w:t>
      </w:r>
      <w:r>
        <w:rPr>
          <w:rFonts w:ascii="Arial" w:hAnsi="Arial" w:cs="Arial"/>
          <w:sz w:val="24"/>
          <w:szCs w:val="24"/>
        </w:rPr>
        <w:t>cepto del Ministerio de Cultura.</w:t>
      </w:r>
    </w:p>
    <w:p w14:paraId="52A5099D" w14:textId="77777777" w:rsidR="0014054D" w:rsidRDefault="0014054D" w:rsidP="0014054D">
      <w:pPr>
        <w:pStyle w:val="Sinespaciado"/>
        <w:rPr>
          <w:rFonts w:ascii="Arial" w:hAnsi="Arial" w:cs="Arial"/>
          <w:sz w:val="24"/>
          <w:szCs w:val="24"/>
        </w:rPr>
      </w:pPr>
    </w:p>
    <w:p w14:paraId="206EA7F9" w14:textId="77777777" w:rsidR="0014054D" w:rsidRPr="00500DA3" w:rsidRDefault="0014054D" w:rsidP="0014054D">
      <w:pPr>
        <w:pStyle w:val="Sinespaciado"/>
        <w:rPr>
          <w:rFonts w:ascii="Arial" w:hAnsi="Arial" w:cs="Arial"/>
          <w:sz w:val="24"/>
          <w:szCs w:val="24"/>
        </w:rPr>
      </w:pPr>
    </w:p>
    <w:p w14:paraId="48F34500" w14:textId="27926816" w:rsidR="002E7C76" w:rsidRPr="005725C1" w:rsidRDefault="00DC7563" w:rsidP="005725C1">
      <w:pPr>
        <w:pStyle w:val="Ttulo5"/>
        <w:rPr>
          <w:rFonts w:ascii="Arial" w:hAnsi="Arial" w:cs="Arial"/>
          <w:sz w:val="24"/>
          <w:szCs w:val="24"/>
        </w:rPr>
      </w:pPr>
      <w:r>
        <w:rPr>
          <w:rFonts w:ascii="Arial" w:hAnsi="Arial" w:cs="Arial"/>
          <w:sz w:val="24"/>
          <w:szCs w:val="24"/>
        </w:rPr>
        <w:t>8</w:t>
      </w:r>
      <w:r w:rsidR="005725C1" w:rsidRPr="005725C1">
        <w:rPr>
          <w:rFonts w:ascii="Arial" w:hAnsi="Arial" w:cs="Arial"/>
          <w:sz w:val="24"/>
          <w:szCs w:val="24"/>
        </w:rPr>
        <w:t xml:space="preserve">.4.1.1.5 </w:t>
      </w:r>
      <w:r w:rsidR="002E7C76" w:rsidRPr="005725C1">
        <w:rPr>
          <w:rFonts w:ascii="Arial" w:hAnsi="Arial" w:cs="Arial"/>
          <w:sz w:val="24"/>
          <w:szCs w:val="24"/>
        </w:rPr>
        <w:t>beneficiarios</w:t>
      </w:r>
    </w:p>
    <w:p w14:paraId="5CB6F499" w14:textId="2FC367AB" w:rsidR="00AA3281" w:rsidRPr="00AA3281" w:rsidRDefault="00AA3281" w:rsidP="00AA3281">
      <w:pPr>
        <w:rPr>
          <w:rFonts w:ascii="Arial" w:hAnsi="Arial" w:cs="Arial"/>
          <w:sz w:val="24"/>
          <w:szCs w:val="24"/>
        </w:rPr>
      </w:pPr>
      <w:r w:rsidRPr="00AA3281">
        <w:rPr>
          <w:rFonts w:ascii="Arial" w:hAnsi="Arial" w:cs="Arial"/>
          <w:sz w:val="24"/>
          <w:szCs w:val="24"/>
        </w:rPr>
        <w:t>La convocatoria anual del Programa Departamental de Estímulos</w:t>
      </w:r>
      <w:r>
        <w:rPr>
          <w:rFonts w:ascii="Arial" w:hAnsi="Arial" w:cs="Arial"/>
          <w:sz w:val="24"/>
          <w:szCs w:val="24"/>
        </w:rPr>
        <w:t xml:space="preserve"> está dirigida</w:t>
      </w:r>
      <w:r w:rsidRPr="00AA3281">
        <w:rPr>
          <w:rFonts w:ascii="Arial" w:hAnsi="Arial" w:cs="Arial"/>
          <w:sz w:val="24"/>
          <w:szCs w:val="24"/>
        </w:rPr>
        <w:t xml:space="preserve"> a:</w:t>
      </w:r>
    </w:p>
    <w:p w14:paraId="55AD89B0" w14:textId="2ED05373" w:rsidR="00EA0DD1" w:rsidRPr="008461BF" w:rsidRDefault="00EA0DD1" w:rsidP="008461BF">
      <w:pPr>
        <w:pStyle w:val="Prrafodelista"/>
        <w:widowControl w:val="0"/>
        <w:numPr>
          <w:ilvl w:val="0"/>
          <w:numId w:val="26"/>
        </w:numPr>
        <w:tabs>
          <w:tab w:val="left" w:pos="220"/>
          <w:tab w:val="left" w:pos="720"/>
        </w:tabs>
        <w:autoSpaceDE w:val="0"/>
        <w:autoSpaceDN w:val="0"/>
        <w:adjustRightInd w:val="0"/>
        <w:spacing w:before="0" w:after="320" w:line="240" w:lineRule="auto"/>
        <w:jc w:val="both"/>
        <w:rPr>
          <w:rFonts w:ascii="Arial" w:hAnsi="Arial" w:cs="Arial"/>
          <w:sz w:val="24"/>
          <w:szCs w:val="24"/>
          <w:lang w:val="es-ES"/>
        </w:rPr>
      </w:pPr>
      <w:r w:rsidRPr="008461BF">
        <w:rPr>
          <w:rFonts w:ascii="Arial" w:hAnsi="Arial" w:cs="Arial"/>
          <w:sz w:val="24"/>
          <w:szCs w:val="24"/>
          <w:lang w:val="es-ES"/>
        </w:rPr>
        <w:t>Personas naturales, mayores de edad, nacidas en el Departamento del Quindío.  </w:t>
      </w:r>
    </w:p>
    <w:p w14:paraId="7D881ACC" w14:textId="6A244FD0" w:rsidR="00EA0DD1" w:rsidRPr="008461BF" w:rsidRDefault="00EA0DD1" w:rsidP="008461BF">
      <w:pPr>
        <w:pStyle w:val="Prrafodelista"/>
        <w:widowControl w:val="0"/>
        <w:numPr>
          <w:ilvl w:val="0"/>
          <w:numId w:val="26"/>
        </w:numPr>
        <w:tabs>
          <w:tab w:val="left" w:pos="220"/>
          <w:tab w:val="left" w:pos="720"/>
        </w:tabs>
        <w:autoSpaceDE w:val="0"/>
        <w:autoSpaceDN w:val="0"/>
        <w:adjustRightInd w:val="0"/>
        <w:spacing w:before="0" w:after="320" w:line="240" w:lineRule="auto"/>
        <w:jc w:val="both"/>
        <w:rPr>
          <w:rFonts w:ascii="Arial" w:hAnsi="Arial" w:cs="Arial"/>
          <w:sz w:val="24"/>
          <w:szCs w:val="24"/>
          <w:lang w:val="es-ES"/>
        </w:rPr>
      </w:pPr>
      <w:r w:rsidRPr="008461BF">
        <w:rPr>
          <w:rFonts w:ascii="Arial" w:hAnsi="Arial" w:cs="Arial"/>
          <w:sz w:val="24"/>
          <w:szCs w:val="24"/>
          <w:lang w:val="es-ES"/>
        </w:rPr>
        <w:t>Personas naturales extranjeras o nacidas en otros departamentos o países, mayores de edad, que acrediten una residencia mínima de diez (10) años en el Departamento del Quindío. Para oriundos de otros departamentos, la residencia deberá certificarse mediante declaración extrajudicial. En el caso de extranjeros la residencia la certificará Migración Colombia.  </w:t>
      </w:r>
    </w:p>
    <w:p w14:paraId="3D2781B9" w14:textId="7BB5E48A" w:rsidR="00AA3281" w:rsidRDefault="00AA3281" w:rsidP="00AA3281">
      <w:pPr>
        <w:pStyle w:val="Prrafodelista"/>
        <w:numPr>
          <w:ilvl w:val="0"/>
          <w:numId w:val="26"/>
        </w:numPr>
        <w:spacing w:before="100" w:beforeAutospacing="1" w:after="100" w:afterAutospacing="1" w:line="240" w:lineRule="auto"/>
        <w:jc w:val="both"/>
        <w:rPr>
          <w:rFonts w:ascii="Arial" w:hAnsi="Arial" w:cs="Arial"/>
          <w:sz w:val="24"/>
          <w:szCs w:val="24"/>
          <w:lang w:val="es-ES_tradnl" w:eastAsia="es-ES"/>
        </w:rPr>
      </w:pPr>
      <w:r w:rsidRPr="00AA3281">
        <w:rPr>
          <w:rFonts w:ascii="Arial" w:hAnsi="Arial" w:cs="Arial"/>
          <w:sz w:val="24"/>
          <w:szCs w:val="24"/>
          <w:lang w:val="es-ES_tradnl" w:eastAsia="es-ES"/>
        </w:rPr>
        <w:t xml:space="preserve">Grupos constituidos (Agrupación o colectivo artístico y cultural) </w:t>
      </w:r>
      <w:r>
        <w:rPr>
          <w:rFonts w:ascii="Arial" w:hAnsi="Arial" w:cs="Arial"/>
          <w:sz w:val="24"/>
          <w:szCs w:val="24"/>
          <w:lang w:val="es-ES_tradnl" w:eastAsia="es-ES"/>
        </w:rPr>
        <w:t xml:space="preserve">los cuales </w:t>
      </w:r>
      <w:r w:rsidRPr="00AA3281">
        <w:rPr>
          <w:rFonts w:ascii="Arial" w:hAnsi="Arial" w:cs="Arial"/>
          <w:sz w:val="24"/>
          <w:szCs w:val="24"/>
          <w:lang w:val="es-ES_tradnl" w:eastAsia="es-ES"/>
        </w:rPr>
        <w:t>debe</w:t>
      </w:r>
      <w:r>
        <w:rPr>
          <w:rFonts w:ascii="Arial" w:hAnsi="Arial" w:cs="Arial"/>
          <w:sz w:val="24"/>
          <w:szCs w:val="24"/>
          <w:lang w:val="es-ES_tradnl" w:eastAsia="es-ES"/>
        </w:rPr>
        <w:t>n</w:t>
      </w:r>
      <w:r w:rsidRPr="00AA3281">
        <w:rPr>
          <w:rFonts w:ascii="Arial" w:hAnsi="Arial" w:cs="Arial"/>
          <w:sz w:val="24"/>
          <w:szCs w:val="24"/>
          <w:lang w:val="es-ES_tradnl" w:eastAsia="es-ES"/>
        </w:rPr>
        <w:t xml:space="preserve"> presentar una carta autenticada en notaría </w:t>
      </w:r>
      <w:r w:rsidRPr="00AA3281">
        <w:rPr>
          <w:rFonts w:ascii="Arial" w:hAnsi="Arial" w:cs="Arial"/>
          <w:sz w:val="24"/>
          <w:szCs w:val="24"/>
        </w:rPr>
        <w:t>no mayor a dos (2) meses previos a la fecha de apertura de la convocatoria</w:t>
      </w:r>
      <w:r w:rsidRPr="00AA3281">
        <w:rPr>
          <w:rFonts w:ascii="Arial" w:hAnsi="Arial" w:cs="Arial"/>
          <w:sz w:val="24"/>
          <w:szCs w:val="24"/>
          <w:lang w:val="es-ES_tradnl" w:eastAsia="es-ES"/>
        </w:rPr>
        <w:t xml:space="preserve">en donde conste la aceptación de todos los miembros del grupo de las condiciones de la convocatoria anual y designe un representante del grupo para efectos contractuales, además de un cuadro </w:t>
      </w:r>
      <w:r w:rsidRPr="00AA3281">
        <w:rPr>
          <w:rFonts w:ascii="Arial" w:hAnsi="Arial" w:cs="Arial"/>
          <w:sz w:val="24"/>
          <w:szCs w:val="24"/>
          <w:lang w:val="es-ES"/>
        </w:rPr>
        <w:t xml:space="preserve">en el cual esté relacionada la información de todos los integrantes del grupo y copia legible por ambas </w:t>
      </w:r>
      <w:r w:rsidRPr="00AA3281">
        <w:rPr>
          <w:rFonts w:ascii="Arial" w:hAnsi="Arial" w:cs="Arial"/>
          <w:sz w:val="24"/>
          <w:szCs w:val="24"/>
          <w:lang w:val="es-ES"/>
        </w:rPr>
        <w:lastRenderedPageBreak/>
        <w:t xml:space="preserve">caras del documento de identidad de cada uno de los integrantes del grupo. </w:t>
      </w:r>
      <w:r w:rsidRPr="00AA3281">
        <w:rPr>
          <w:rFonts w:ascii="Arial" w:hAnsi="Arial" w:cs="Arial"/>
          <w:sz w:val="24"/>
          <w:szCs w:val="24"/>
          <w:lang w:val="es-ES_tradnl" w:eastAsia="es-ES"/>
        </w:rPr>
        <w:t>Todos los miembros del grupo constituido deben cumplir las calidades de origen y residencia de las personas naturales</w:t>
      </w:r>
      <w:r>
        <w:rPr>
          <w:rFonts w:ascii="Arial" w:hAnsi="Arial" w:cs="Arial"/>
          <w:sz w:val="24"/>
          <w:szCs w:val="24"/>
          <w:lang w:val="es-ES_tradnl" w:eastAsia="es-ES"/>
        </w:rPr>
        <w:t xml:space="preserve"> </w:t>
      </w:r>
    </w:p>
    <w:p w14:paraId="720AE951" w14:textId="77777777" w:rsidR="00AA3281" w:rsidRDefault="00AA3281" w:rsidP="00AA3281">
      <w:pPr>
        <w:pStyle w:val="Prrafodelista"/>
        <w:widowControl w:val="0"/>
        <w:autoSpaceDE w:val="0"/>
        <w:autoSpaceDN w:val="0"/>
        <w:adjustRightInd w:val="0"/>
        <w:spacing w:after="240"/>
        <w:rPr>
          <w:rFonts w:ascii="Arial" w:eastAsiaTheme="minorHAnsi" w:hAnsi="Arial" w:cs="Arial"/>
          <w:sz w:val="24"/>
          <w:szCs w:val="24"/>
        </w:rPr>
      </w:pPr>
    </w:p>
    <w:p w14:paraId="22BA2ED2" w14:textId="77777777" w:rsidR="00AA3281" w:rsidRPr="00AA3281" w:rsidRDefault="00AA3281" w:rsidP="00AA3281">
      <w:pPr>
        <w:widowControl w:val="0"/>
        <w:autoSpaceDE w:val="0"/>
        <w:autoSpaceDN w:val="0"/>
        <w:adjustRightInd w:val="0"/>
        <w:spacing w:after="240"/>
        <w:jc w:val="both"/>
        <w:rPr>
          <w:rFonts w:ascii="Arial" w:eastAsiaTheme="minorHAnsi" w:hAnsi="Arial" w:cs="Arial"/>
          <w:sz w:val="24"/>
          <w:szCs w:val="24"/>
        </w:rPr>
      </w:pPr>
      <w:r w:rsidRPr="00AA3281">
        <w:rPr>
          <w:rFonts w:ascii="Arial" w:eastAsiaTheme="minorHAnsi" w:hAnsi="Arial" w:cs="Arial"/>
          <w:sz w:val="24"/>
          <w:szCs w:val="24"/>
        </w:rPr>
        <w:t xml:space="preserve">Los participantes que se presenten como </w:t>
      </w:r>
      <w:r w:rsidRPr="00AA3281">
        <w:rPr>
          <w:rFonts w:ascii="Arial" w:eastAsiaTheme="minorHAnsi" w:hAnsi="Arial" w:cs="Arial"/>
          <w:b/>
          <w:bCs/>
          <w:sz w:val="24"/>
          <w:szCs w:val="24"/>
        </w:rPr>
        <w:t xml:space="preserve">grupo constituido </w:t>
      </w:r>
      <w:r w:rsidRPr="00AA3281">
        <w:rPr>
          <w:rFonts w:ascii="Arial" w:eastAsiaTheme="minorHAnsi" w:hAnsi="Arial" w:cs="Arial"/>
          <w:sz w:val="24"/>
          <w:szCs w:val="24"/>
        </w:rPr>
        <w:t xml:space="preserve">deberán tener en cuenta lo siguiente: </w:t>
      </w:r>
    </w:p>
    <w:p w14:paraId="5BA2F971" w14:textId="77777777" w:rsidR="00AA3281" w:rsidRPr="00AA3281" w:rsidRDefault="00AA3281" w:rsidP="00AA3281">
      <w:pPr>
        <w:pStyle w:val="Prrafodelista"/>
        <w:widowControl w:val="0"/>
        <w:numPr>
          <w:ilvl w:val="0"/>
          <w:numId w:val="26"/>
        </w:numPr>
        <w:tabs>
          <w:tab w:val="left" w:pos="220"/>
          <w:tab w:val="left" w:pos="720"/>
        </w:tabs>
        <w:autoSpaceDE w:val="0"/>
        <w:autoSpaceDN w:val="0"/>
        <w:adjustRightInd w:val="0"/>
        <w:spacing w:after="320"/>
        <w:jc w:val="both"/>
        <w:rPr>
          <w:rFonts w:ascii="Arial" w:eastAsiaTheme="minorHAnsi" w:hAnsi="Arial" w:cs="Arial"/>
          <w:sz w:val="24"/>
          <w:szCs w:val="24"/>
        </w:rPr>
      </w:pPr>
      <w:r w:rsidRPr="00AA3281">
        <w:rPr>
          <w:rFonts w:ascii="Arial" w:eastAsiaTheme="minorHAnsi" w:hAnsi="Arial" w:cs="Arial"/>
          <w:sz w:val="24"/>
          <w:szCs w:val="24"/>
        </w:rPr>
        <w:t>Para efectos de la respectiva convocatoria, un grupo constituido es una alianza temporal de dos (2) o más personas naturales que deciden unirse para presentar y ejecutar una propuesta, de acuerdo con las bases específicas de cada una de las convocatorias. Esta alianza temporal no tendrá ningún efecto jurídico o de asociación más allá de lo contemplado en la convocatoria.  </w:t>
      </w:r>
    </w:p>
    <w:p w14:paraId="16484503" w14:textId="77777777" w:rsidR="00AA3281" w:rsidRPr="00AA3281" w:rsidRDefault="00AA3281" w:rsidP="00AA3281">
      <w:pPr>
        <w:pStyle w:val="Prrafodelista"/>
        <w:widowControl w:val="0"/>
        <w:numPr>
          <w:ilvl w:val="0"/>
          <w:numId w:val="26"/>
        </w:numPr>
        <w:tabs>
          <w:tab w:val="left" w:pos="220"/>
          <w:tab w:val="left" w:pos="720"/>
        </w:tabs>
        <w:autoSpaceDE w:val="0"/>
        <w:autoSpaceDN w:val="0"/>
        <w:adjustRightInd w:val="0"/>
        <w:spacing w:after="320"/>
        <w:jc w:val="both"/>
        <w:rPr>
          <w:rFonts w:ascii="Arial" w:eastAsiaTheme="minorHAnsi" w:hAnsi="Arial" w:cs="Arial"/>
          <w:sz w:val="24"/>
          <w:szCs w:val="24"/>
        </w:rPr>
      </w:pPr>
      <w:r w:rsidRPr="00AA3281">
        <w:rPr>
          <w:rFonts w:ascii="Arial" w:eastAsiaTheme="minorHAnsi" w:hAnsi="Arial" w:cs="Arial"/>
          <w:sz w:val="24"/>
          <w:szCs w:val="24"/>
        </w:rPr>
        <w:t>Únicamente habrá lugar a sustituir hasta el veinte por ciento (20%) del número total de los integrantes del grupo constituido aprobado por el jurado, en las siguientes situaciones:</w:t>
      </w:r>
    </w:p>
    <w:p w14:paraId="6D8C3936" w14:textId="77777777" w:rsidR="00AA3281" w:rsidRPr="00AA3281" w:rsidRDefault="00AA3281" w:rsidP="00AA3281">
      <w:pPr>
        <w:pStyle w:val="Prrafodelista"/>
        <w:widowControl w:val="0"/>
        <w:numPr>
          <w:ilvl w:val="0"/>
          <w:numId w:val="26"/>
        </w:numPr>
        <w:tabs>
          <w:tab w:val="left" w:pos="220"/>
          <w:tab w:val="left" w:pos="720"/>
        </w:tabs>
        <w:autoSpaceDE w:val="0"/>
        <w:autoSpaceDN w:val="0"/>
        <w:adjustRightInd w:val="0"/>
        <w:spacing w:after="320"/>
        <w:jc w:val="both"/>
        <w:rPr>
          <w:rFonts w:ascii="Arial" w:eastAsiaTheme="minorHAnsi" w:hAnsi="Arial" w:cs="Arial"/>
          <w:sz w:val="24"/>
          <w:szCs w:val="24"/>
        </w:rPr>
      </w:pPr>
      <w:r w:rsidRPr="00AA3281">
        <w:rPr>
          <w:rFonts w:ascii="Arial" w:eastAsiaTheme="minorHAnsi" w:hAnsi="Arial" w:cs="Arial"/>
          <w:sz w:val="24"/>
          <w:szCs w:val="24"/>
        </w:rPr>
        <w:t>Fuerza mayor o caso fortuito, acreditado ante la Gobernación del Quindío</w:t>
      </w:r>
    </w:p>
    <w:p w14:paraId="76E97D0C" w14:textId="377BC481" w:rsidR="00AA3281" w:rsidRPr="00AA3281" w:rsidRDefault="00AA3281" w:rsidP="00AA3281">
      <w:pPr>
        <w:pStyle w:val="Prrafodelista"/>
        <w:numPr>
          <w:ilvl w:val="0"/>
          <w:numId w:val="26"/>
        </w:numPr>
        <w:spacing w:before="100" w:beforeAutospacing="1" w:after="100" w:afterAutospacing="1" w:line="240" w:lineRule="auto"/>
        <w:jc w:val="both"/>
        <w:rPr>
          <w:rFonts w:ascii="Arial" w:hAnsi="Arial" w:cs="Arial"/>
          <w:sz w:val="24"/>
          <w:szCs w:val="24"/>
          <w:lang w:val="es-ES_tradnl" w:eastAsia="es-ES"/>
        </w:rPr>
      </w:pPr>
      <w:r w:rsidRPr="00AA3281">
        <w:rPr>
          <w:rFonts w:ascii="Arial" w:eastAsiaTheme="minorHAnsi" w:hAnsi="Arial" w:cs="Arial"/>
          <w:sz w:val="24"/>
          <w:szCs w:val="24"/>
        </w:rPr>
        <w:t>En caso de que uno de los integrantes del grupo constituido resulte ganador de una convocatoria (como una persona natural o integrante de otro grupo constituido podrá renunciar al grupo, previo aval de todos los integrantes, mediante comunicación escrita dirigida a la Gobernación del Quindío – Secretaría de Cultura  Departamental y sujeta a aprobación. Una vez aceptada la renuncia, el grupo reemplazará al integrante por una persona con un perfil de las mismas características de quien renunció.  </w:t>
      </w:r>
    </w:p>
    <w:p w14:paraId="6731B04D" w14:textId="2FA85F90" w:rsidR="00A535E9" w:rsidRPr="00AA3281" w:rsidRDefault="00A535E9" w:rsidP="00AA3281">
      <w:pPr>
        <w:spacing w:before="100" w:beforeAutospacing="1" w:after="100" w:afterAutospacing="1" w:line="240" w:lineRule="auto"/>
        <w:jc w:val="both"/>
        <w:rPr>
          <w:rFonts w:ascii="Arial" w:hAnsi="Arial" w:cs="Arial"/>
          <w:sz w:val="24"/>
          <w:szCs w:val="24"/>
          <w:lang w:val="es-ES_tradnl" w:eastAsia="es-ES"/>
        </w:rPr>
      </w:pPr>
      <w:r w:rsidRPr="00AA3281">
        <w:rPr>
          <w:rFonts w:ascii="Arial" w:hAnsi="Arial" w:cs="Arial"/>
          <w:sz w:val="24"/>
          <w:szCs w:val="24"/>
          <w:lang w:val="es-ES_tradnl" w:eastAsia="es-ES"/>
        </w:rPr>
        <w:t>Nota: Los grupos que hacen parte de Casas de la Cultura, Escuelas de Música, Ciudadelas Educativas y Culturales, Instituciones Educa</w:t>
      </w:r>
      <w:r w:rsidR="004E5370" w:rsidRPr="00AA3281">
        <w:rPr>
          <w:rFonts w:ascii="Arial" w:hAnsi="Arial" w:cs="Arial"/>
          <w:sz w:val="24"/>
          <w:szCs w:val="24"/>
          <w:lang w:val="es-ES_tradnl" w:eastAsia="es-ES"/>
        </w:rPr>
        <w:t>tivas y otras entidades de carácter pú</w:t>
      </w:r>
      <w:r w:rsidRPr="00AA3281">
        <w:rPr>
          <w:rFonts w:ascii="Arial" w:hAnsi="Arial" w:cs="Arial"/>
          <w:sz w:val="24"/>
          <w:szCs w:val="24"/>
          <w:lang w:val="es-ES_tradnl" w:eastAsia="es-ES"/>
        </w:rPr>
        <w:t>bl</w:t>
      </w:r>
      <w:r w:rsidR="004E5370" w:rsidRPr="00AA3281">
        <w:rPr>
          <w:rFonts w:ascii="Arial" w:hAnsi="Arial" w:cs="Arial"/>
          <w:sz w:val="24"/>
          <w:szCs w:val="24"/>
          <w:lang w:val="es-ES_tradnl" w:eastAsia="es-ES"/>
        </w:rPr>
        <w:t>ico, pueden participar de manera autó</w:t>
      </w:r>
      <w:r w:rsidRPr="00AA3281">
        <w:rPr>
          <w:rFonts w:ascii="Arial" w:hAnsi="Arial" w:cs="Arial"/>
          <w:sz w:val="24"/>
          <w:szCs w:val="24"/>
          <w:lang w:val="es-ES_tradnl" w:eastAsia="es-ES"/>
        </w:rPr>
        <w:t xml:space="preserve">noma y NO como grupos </w:t>
      </w:r>
      <w:r w:rsidR="004E5370" w:rsidRPr="00AA3281">
        <w:rPr>
          <w:rFonts w:ascii="Arial" w:hAnsi="Arial" w:cs="Arial"/>
          <w:sz w:val="24"/>
          <w:szCs w:val="24"/>
          <w:lang w:val="es-ES_tradnl" w:eastAsia="es-ES"/>
        </w:rPr>
        <w:t>dependientes o en representació</w:t>
      </w:r>
      <w:r w:rsidRPr="00AA3281">
        <w:rPr>
          <w:rFonts w:ascii="Arial" w:hAnsi="Arial" w:cs="Arial"/>
          <w:sz w:val="24"/>
          <w:szCs w:val="24"/>
          <w:lang w:val="es-ES_tradnl" w:eastAsia="es-ES"/>
        </w:rPr>
        <w:t xml:space="preserve">n de estas entidades. </w:t>
      </w:r>
    </w:p>
    <w:p w14:paraId="581FC60D" w14:textId="1CCBBD06" w:rsidR="004E5370" w:rsidRPr="004E5370" w:rsidRDefault="004E5370" w:rsidP="004E5370">
      <w:pPr>
        <w:spacing w:before="100" w:beforeAutospacing="1" w:after="100" w:afterAutospacing="1" w:line="240" w:lineRule="auto"/>
        <w:jc w:val="both"/>
        <w:rPr>
          <w:rFonts w:ascii="Arial" w:hAnsi="Arial" w:cs="Arial"/>
          <w:sz w:val="24"/>
          <w:szCs w:val="24"/>
          <w:lang w:val="es-ES_tradnl" w:eastAsia="es-ES"/>
        </w:rPr>
      </w:pPr>
      <w:r w:rsidRPr="004E5370">
        <w:rPr>
          <w:rFonts w:ascii="Arial" w:hAnsi="Arial" w:cs="Arial"/>
          <w:sz w:val="24"/>
          <w:szCs w:val="24"/>
          <w:lang w:val="es-ES_tradnl" w:eastAsia="es-ES"/>
        </w:rPr>
        <w:t xml:space="preserve">Con fundamento en </w:t>
      </w:r>
      <w:r>
        <w:rPr>
          <w:rFonts w:ascii="Arial" w:hAnsi="Arial" w:cs="Arial"/>
          <w:sz w:val="24"/>
          <w:szCs w:val="24"/>
          <w:lang w:val="es-ES_tradnl" w:eastAsia="es-ES"/>
        </w:rPr>
        <w:t>el Decreto 2737 de 1989 y el Có</w:t>
      </w:r>
      <w:r w:rsidRPr="004E5370">
        <w:rPr>
          <w:rFonts w:ascii="Arial" w:hAnsi="Arial" w:cs="Arial"/>
          <w:sz w:val="24"/>
          <w:szCs w:val="24"/>
          <w:lang w:val="es-ES_tradnl" w:eastAsia="es-ES"/>
        </w:rPr>
        <w:t>digo de Infancia y Adolescencia (Ley 1098 de 2006)</w:t>
      </w:r>
      <w:r>
        <w:rPr>
          <w:rFonts w:ascii="Arial" w:hAnsi="Arial" w:cs="Arial"/>
          <w:sz w:val="24"/>
          <w:szCs w:val="24"/>
          <w:lang w:val="es-ES_tradnl" w:eastAsia="es-ES"/>
        </w:rPr>
        <w:t xml:space="preserve"> y a la Política Departamental de Infancia y adolescencia</w:t>
      </w:r>
      <w:r w:rsidRPr="004E5370">
        <w:rPr>
          <w:rFonts w:ascii="Arial" w:hAnsi="Arial" w:cs="Arial"/>
          <w:sz w:val="24"/>
          <w:szCs w:val="24"/>
          <w:lang w:val="es-ES_tradnl" w:eastAsia="es-ES"/>
        </w:rPr>
        <w:t xml:space="preserve">, </w:t>
      </w:r>
      <w:r>
        <w:rPr>
          <w:rFonts w:ascii="Arial" w:hAnsi="Arial" w:cs="Arial"/>
          <w:sz w:val="24"/>
          <w:szCs w:val="24"/>
          <w:lang w:val="es-ES_tradnl" w:eastAsia="es-ES"/>
        </w:rPr>
        <w:t>La Gobernación del Quindío</w:t>
      </w:r>
      <w:r w:rsidRPr="004E5370">
        <w:rPr>
          <w:rFonts w:ascii="Arial" w:hAnsi="Arial" w:cs="Arial"/>
          <w:sz w:val="24"/>
          <w:szCs w:val="24"/>
          <w:lang w:val="es-ES_tradnl" w:eastAsia="es-ES"/>
        </w:rPr>
        <w:t xml:space="preserve"> no fomenta o permite el trabajo de menores de edad; por lo tanto la entidad o grupo que resulte ganador y que incluya menores de edad en el des</w:t>
      </w:r>
      <w:r>
        <w:rPr>
          <w:rFonts w:ascii="Arial" w:hAnsi="Arial" w:cs="Arial"/>
          <w:sz w:val="24"/>
          <w:szCs w:val="24"/>
          <w:lang w:val="es-ES_tradnl" w:eastAsia="es-ES"/>
        </w:rPr>
        <w:t>arrollo de su propuesta, debe</w:t>
      </w:r>
      <w:r w:rsidRPr="004E5370">
        <w:rPr>
          <w:rFonts w:ascii="Arial" w:hAnsi="Arial" w:cs="Arial"/>
          <w:sz w:val="24"/>
          <w:szCs w:val="24"/>
          <w:lang w:val="es-ES_tradnl" w:eastAsia="es-ES"/>
        </w:rPr>
        <w:t xml:space="preserve"> presentar el correspondiente permiso firmado por los padres, acudientes o tutores del menor, al momento de diligenciar la inscr</w:t>
      </w:r>
      <w:r>
        <w:rPr>
          <w:rFonts w:ascii="Arial" w:hAnsi="Arial" w:cs="Arial"/>
          <w:sz w:val="24"/>
          <w:szCs w:val="24"/>
          <w:lang w:val="es-ES_tradnl" w:eastAsia="es-ES"/>
        </w:rPr>
        <w:t>ipció</w:t>
      </w:r>
      <w:r w:rsidRPr="004E5370">
        <w:rPr>
          <w:rFonts w:ascii="Arial" w:hAnsi="Arial" w:cs="Arial"/>
          <w:sz w:val="24"/>
          <w:szCs w:val="24"/>
          <w:lang w:val="es-ES_tradnl" w:eastAsia="es-ES"/>
        </w:rPr>
        <w:t xml:space="preserve">n a la convocatoria. </w:t>
      </w:r>
    </w:p>
    <w:p w14:paraId="3624E791" w14:textId="4B11C7F6" w:rsidR="002E7C76" w:rsidRDefault="002E7C76" w:rsidP="001C6B40">
      <w:pPr>
        <w:jc w:val="both"/>
        <w:rPr>
          <w:rFonts w:ascii="Arial" w:hAnsi="Arial" w:cs="Arial"/>
          <w:sz w:val="24"/>
          <w:szCs w:val="24"/>
        </w:rPr>
      </w:pPr>
      <w:r w:rsidRPr="004D4B35">
        <w:rPr>
          <w:rFonts w:ascii="Arial" w:hAnsi="Arial" w:cs="Arial"/>
          <w:sz w:val="24"/>
          <w:szCs w:val="24"/>
        </w:rPr>
        <w:t>Para ser beneficiario de un estímulo, los participantes debe</w:t>
      </w:r>
      <w:r w:rsidR="001B0634">
        <w:rPr>
          <w:rFonts w:ascii="Arial" w:hAnsi="Arial" w:cs="Arial"/>
          <w:sz w:val="24"/>
          <w:szCs w:val="24"/>
        </w:rPr>
        <w:t>n</w:t>
      </w:r>
      <w:r w:rsidRPr="004D4B35">
        <w:rPr>
          <w:rFonts w:ascii="Arial" w:hAnsi="Arial" w:cs="Arial"/>
          <w:sz w:val="24"/>
          <w:szCs w:val="24"/>
        </w:rPr>
        <w:t xml:space="preserve"> acogerse a las condiciones generales y particulares de la convocatoria y cumplir la totalidad de los requisitos fijados para cada área y categorí</w:t>
      </w:r>
      <w:r w:rsidR="001B0634">
        <w:rPr>
          <w:rFonts w:ascii="Arial" w:hAnsi="Arial" w:cs="Arial"/>
          <w:sz w:val="24"/>
          <w:szCs w:val="24"/>
        </w:rPr>
        <w:t>a. En todos los casos se deben</w:t>
      </w:r>
      <w:r w:rsidRPr="004D4B35">
        <w:rPr>
          <w:rFonts w:ascii="Arial" w:hAnsi="Arial" w:cs="Arial"/>
          <w:sz w:val="24"/>
          <w:szCs w:val="24"/>
        </w:rPr>
        <w:t xml:space="preserve"> respetar los lineamientos trazados por la gobernación para cada convocatoria específica. </w:t>
      </w:r>
    </w:p>
    <w:p w14:paraId="2F6B5183" w14:textId="67A5130E" w:rsidR="008461BF" w:rsidRPr="008461BF" w:rsidRDefault="00AA3281" w:rsidP="008461BF">
      <w:pPr>
        <w:widowControl w:val="0"/>
        <w:tabs>
          <w:tab w:val="left" w:pos="220"/>
          <w:tab w:val="left" w:pos="720"/>
        </w:tabs>
        <w:autoSpaceDE w:val="0"/>
        <w:autoSpaceDN w:val="0"/>
        <w:adjustRightInd w:val="0"/>
        <w:spacing w:before="0" w:after="240" w:line="240" w:lineRule="auto"/>
        <w:rPr>
          <w:rFonts w:ascii="Arial" w:hAnsi="Arial" w:cs="Arial"/>
          <w:sz w:val="24"/>
          <w:szCs w:val="24"/>
          <w:lang w:val="es-ES"/>
        </w:rPr>
      </w:pPr>
      <w:r>
        <w:rPr>
          <w:rFonts w:ascii="Arial" w:hAnsi="Arial" w:cs="Arial"/>
          <w:b/>
          <w:bCs/>
          <w:sz w:val="24"/>
          <w:szCs w:val="24"/>
          <w:lang w:val="es-ES"/>
        </w:rPr>
        <w:t>No pueden p</w:t>
      </w:r>
      <w:r w:rsidR="008461BF" w:rsidRPr="008461BF">
        <w:rPr>
          <w:rFonts w:ascii="Arial" w:hAnsi="Arial" w:cs="Arial"/>
          <w:b/>
          <w:bCs/>
          <w:sz w:val="24"/>
          <w:szCs w:val="24"/>
          <w:lang w:val="es-ES"/>
        </w:rPr>
        <w:t>articipar</w:t>
      </w:r>
      <w:r>
        <w:rPr>
          <w:rFonts w:ascii="Arial" w:hAnsi="Arial" w:cs="Arial"/>
          <w:b/>
          <w:bCs/>
          <w:sz w:val="24"/>
          <w:szCs w:val="24"/>
          <w:lang w:val="es-ES"/>
        </w:rPr>
        <w:t xml:space="preserve"> de las convocatorias</w:t>
      </w:r>
      <w:r w:rsidR="008461BF" w:rsidRPr="008461BF">
        <w:rPr>
          <w:rFonts w:ascii="Arial" w:hAnsi="Arial" w:cs="Arial"/>
          <w:b/>
          <w:bCs/>
          <w:sz w:val="24"/>
          <w:szCs w:val="24"/>
          <w:lang w:val="es-ES"/>
        </w:rPr>
        <w:t xml:space="preserve">: </w:t>
      </w:r>
    </w:p>
    <w:p w14:paraId="1DD7D3EB" w14:textId="6FB5E87A" w:rsidR="00F845EA" w:rsidRPr="00F845EA" w:rsidRDefault="00F845EA" w:rsidP="000D2AB1">
      <w:pPr>
        <w:pStyle w:val="Sinespaciado"/>
        <w:numPr>
          <w:ilvl w:val="0"/>
          <w:numId w:val="28"/>
        </w:numPr>
        <w:jc w:val="both"/>
        <w:rPr>
          <w:rFonts w:ascii="Arial" w:hAnsi="Arial" w:cs="Arial"/>
          <w:sz w:val="24"/>
          <w:szCs w:val="24"/>
        </w:rPr>
      </w:pPr>
      <w:r w:rsidRPr="00F845EA">
        <w:rPr>
          <w:rFonts w:ascii="Arial" w:hAnsi="Arial" w:cs="Arial"/>
          <w:sz w:val="24"/>
          <w:szCs w:val="24"/>
        </w:rPr>
        <w:t>Personas natural</w:t>
      </w:r>
      <w:r w:rsidR="000D2AB1">
        <w:rPr>
          <w:rFonts w:ascii="Arial" w:hAnsi="Arial" w:cs="Arial"/>
          <w:sz w:val="24"/>
          <w:szCs w:val="24"/>
        </w:rPr>
        <w:t>es menores de dieciocho (18) añ</w:t>
      </w:r>
      <w:r w:rsidRPr="00F845EA">
        <w:rPr>
          <w:rFonts w:ascii="Arial" w:hAnsi="Arial" w:cs="Arial"/>
          <w:sz w:val="24"/>
          <w:szCs w:val="24"/>
        </w:rPr>
        <w:t xml:space="preserve">os. </w:t>
      </w:r>
    </w:p>
    <w:p w14:paraId="62F1F67A" w14:textId="6B36776B" w:rsidR="00F845EA" w:rsidRDefault="000D2AB1" w:rsidP="000D2AB1">
      <w:pPr>
        <w:pStyle w:val="Sinespaciado"/>
        <w:numPr>
          <w:ilvl w:val="0"/>
          <w:numId w:val="28"/>
        </w:numPr>
        <w:jc w:val="both"/>
        <w:rPr>
          <w:rFonts w:ascii="Arial" w:hAnsi="Arial" w:cs="Arial"/>
          <w:sz w:val="24"/>
          <w:szCs w:val="24"/>
        </w:rPr>
      </w:pPr>
      <w:r>
        <w:rPr>
          <w:rFonts w:ascii="Arial" w:hAnsi="Arial" w:cs="Arial"/>
          <w:sz w:val="24"/>
          <w:szCs w:val="24"/>
        </w:rPr>
        <w:t>Personas jurí</w:t>
      </w:r>
      <w:r w:rsidR="00F845EA" w:rsidRPr="00F845EA">
        <w:rPr>
          <w:rFonts w:ascii="Arial" w:hAnsi="Arial" w:cs="Arial"/>
          <w:sz w:val="24"/>
          <w:szCs w:val="24"/>
        </w:rPr>
        <w:t xml:space="preserve">dicas con ánimo de lucro. </w:t>
      </w:r>
    </w:p>
    <w:p w14:paraId="42D8FAE5" w14:textId="1DB1D0E8" w:rsidR="00AA3281" w:rsidRPr="00F845EA" w:rsidRDefault="00AA3281" w:rsidP="000D2AB1">
      <w:pPr>
        <w:pStyle w:val="Sinespaciado"/>
        <w:numPr>
          <w:ilvl w:val="0"/>
          <w:numId w:val="28"/>
        </w:numPr>
        <w:jc w:val="both"/>
        <w:rPr>
          <w:rFonts w:ascii="Arial" w:hAnsi="Arial" w:cs="Arial"/>
          <w:sz w:val="24"/>
          <w:szCs w:val="24"/>
        </w:rPr>
      </w:pPr>
      <w:r>
        <w:rPr>
          <w:rFonts w:ascii="Arial" w:hAnsi="Arial" w:cs="Arial"/>
          <w:sz w:val="24"/>
          <w:szCs w:val="24"/>
        </w:rPr>
        <w:t>Asociaciones sin ánimo de lucro</w:t>
      </w:r>
    </w:p>
    <w:p w14:paraId="418D0AEF" w14:textId="53518BEE" w:rsidR="00F845EA" w:rsidRPr="00F845EA" w:rsidRDefault="00F845EA" w:rsidP="000D2AB1">
      <w:pPr>
        <w:pStyle w:val="Sinespaciado"/>
        <w:numPr>
          <w:ilvl w:val="0"/>
          <w:numId w:val="28"/>
        </w:numPr>
        <w:jc w:val="both"/>
        <w:rPr>
          <w:rFonts w:ascii="Arial" w:hAnsi="Arial" w:cs="Arial"/>
          <w:sz w:val="24"/>
          <w:szCs w:val="24"/>
        </w:rPr>
      </w:pPr>
      <w:r w:rsidRPr="00F845EA">
        <w:rPr>
          <w:rFonts w:ascii="Arial" w:hAnsi="Arial" w:cs="Arial"/>
          <w:sz w:val="24"/>
          <w:szCs w:val="24"/>
        </w:rPr>
        <w:t xml:space="preserve">Personas naturales vinculadas como servidores públicos o que tengan relación contractual, bajo la modalidad de prestación de servicios profesionales y/o consultores con </w:t>
      </w:r>
      <w:r w:rsidR="000D2AB1">
        <w:rPr>
          <w:rFonts w:ascii="Arial" w:hAnsi="Arial" w:cs="Arial"/>
          <w:sz w:val="24"/>
          <w:szCs w:val="24"/>
        </w:rPr>
        <w:t>la Gobernación del Quindío.</w:t>
      </w:r>
    </w:p>
    <w:p w14:paraId="5AE9508F" w14:textId="0BADBC46" w:rsidR="00F845EA" w:rsidRPr="00F845EA" w:rsidRDefault="00F845EA" w:rsidP="000D2AB1">
      <w:pPr>
        <w:pStyle w:val="Sinespaciado"/>
        <w:numPr>
          <w:ilvl w:val="0"/>
          <w:numId w:val="28"/>
        </w:numPr>
        <w:jc w:val="both"/>
        <w:rPr>
          <w:rFonts w:ascii="Arial" w:hAnsi="Arial" w:cs="Arial"/>
          <w:sz w:val="24"/>
          <w:szCs w:val="24"/>
        </w:rPr>
      </w:pPr>
      <w:r w:rsidRPr="00F845EA">
        <w:rPr>
          <w:rFonts w:ascii="Arial" w:hAnsi="Arial" w:cs="Arial"/>
          <w:sz w:val="24"/>
          <w:szCs w:val="24"/>
        </w:rPr>
        <w:lastRenderedPageBreak/>
        <w:t xml:space="preserve">Personas jurídicas sin ánimo de lucro o agrupaciones artísticas y culturales de las que hagan parte personas vinculadas como servidores públicos o que tengan relación contractual, bajo la modalidad de prestación de servicios profesionales y/o consultores </w:t>
      </w:r>
      <w:r w:rsidR="000D2AB1">
        <w:rPr>
          <w:rFonts w:ascii="Arial" w:hAnsi="Arial" w:cs="Arial"/>
          <w:sz w:val="24"/>
          <w:szCs w:val="24"/>
        </w:rPr>
        <w:t>con la Administración Departamental.</w:t>
      </w:r>
    </w:p>
    <w:p w14:paraId="5FBEC2AA" w14:textId="33F00D3B" w:rsidR="00F845EA" w:rsidRPr="00F845EA" w:rsidRDefault="00F845EA" w:rsidP="000D2AB1">
      <w:pPr>
        <w:pStyle w:val="Sinespaciado"/>
        <w:numPr>
          <w:ilvl w:val="0"/>
          <w:numId w:val="28"/>
        </w:numPr>
        <w:jc w:val="both"/>
        <w:rPr>
          <w:rFonts w:ascii="Arial" w:hAnsi="Arial" w:cs="Arial"/>
          <w:sz w:val="24"/>
          <w:szCs w:val="24"/>
        </w:rPr>
      </w:pPr>
      <w:r w:rsidRPr="00F845EA">
        <w:rPr>
          <w:rFonts w:ascii="Arial" w:hAnsi="Arial" w:cs="Arial"/>
          <w:sz w:val="24"/>
          <w:szCs w:val="24"/>
        </w:rPr>
        <w:t xml:space="preserve">Quienes participen como jurados de la Convocatoria de Estímulos </w:t>
      </w:r>
      <w:r w:rsidR="000D2AB1">
        <w:rPr>
          <w:rFonts w:ascii="Arial" w:hAnsi="Arial" w:cs="Arial"/>
          <w:sz w:val="24"/>
          <w:szCs w:val="24"/>
        </w:rPr>
        <w:t xml:space="preserve">anual </w:t>
      </w:r>
      <w:r w:rsidRPr="00F845EA">
        <w:rPr>
          <w:rFonts w:ascii="Arial" w:hAnsi="Arial" w:cs="Arial"/>
          <w:sz w:val="24"/>
          <w:szCs w:val="24"/>
        </w:rPr>
        <w:t xml:space="preserve">o sus familiares hasta el segundo grado de consanguinidad (abuelo, padres, hijos, hermanos), con estas personas bien sean personas naturales o integrantes de entidades o grupos participantes. </w:t>
      </w:r>
    </w:p>
    <w:p w14:paraId="343ED577" w14:textId="2C2CA811" w:rsidR="00F845EA" w:rsidRPr="00B46B03" w:rsidRDefault="00410641" w:rsidP="00410641">
      <w:pPr>
        <w:pStyle w:val="Sinespaciado"/>
        <w:numPr>
          <w:ilvl w:val="0"/>
          <w:numId w:val="28"/>
        </w:numPr>
        <w:jc w:val="both"/>
        <w:rPr>
          <w:rFonts w:ascii="Arial" w:hAnsi="Arial" w:cs="Arial"/>
          <w:sz w:val="24"/>
          <w:szCs w:val="24"/>
        </w:rPr>
      </w:pPr>
      <w:r>
        <w:rPr>
          <w:rFonts w:ascii="Arial" w:hAnsi="Arial" w:cs="Arial"/>
          <w:sz w:val="24"/>
          <w:szCs w:val="24"/>
        </w:rPr>
        <w:t>Entidades de carácter público, i</w:t>
      </w:r>
      <w:r w:rsidR="00B46B03" w:rsidRPr="00B46B03">
        <w:rPr>
          <w:rFonts w:ascii="Arial" w:hAnsi="Arial" w:cs="Arial"/>
          <w:sz w:val="24"/>
          <w:szCs w:val="24"/>
        </w:rPr>
        <w:t xml:space="preserve">nstituciones </w:t>
      </w:r>
      <w:r w:rsidR="00F845EA" w:rsidRPr="00B46B03">
        <w:rPr>
          <w:rFonts w:ascii="Arial" w:hAnsi="Arial" w:cs="Arial"/>
          <w:sz w:val="24"/>
          <w:szCs w:val="24"/>
        </w:rPr>
        <w:t>privadas y públicas de carácter educativo y las instituciones de educación</w:t>
      </w:r>
      <w:r w:rsidR="000D2AB1" w:rsidRPr="00B46B03">
        <w:rPr>
          <w:rFonts w:ascii="Arial" w:hAnsi="Arial" w:cs="Arial"/>
          <w:sz w:val="24"/>
          <w:szCs w:val="24"/>
        </w:rPr>
        <w:t xml:space="preserve"> superior públicas o privadas.</w:t>
      </w:r>
    </w:p>
    <w:p w14:paraId="5DDB2DB6" w14:textId="193B060C" w:rsidR="00AD0B2A" w:rsidRDefault="00AD0B2A" w:rsidP="00410641">
      <w:pPr>
        <w:pStyle w:val="Sinespaciado"/>
        <w:numPr>
          <w:ilvl w:val="0"/>
          <w:numId w:val="28"/>
        </w:numPr>
        <w:jc w:val="both"/>
        <w:rPr>
          <w:rFonts w:ascii="Arial" w:hAnsi="Arial" w:cs="Arial"/>
          <w:sz w:val="24"/>
          <w:szCs w:val="24"/>
          <w:lang w:val="es-ES"/>
        </w:rPr>
      </w:pPr>
      <w:r w:rsidRPr="00AD0B2A">
        <w:rPr>
          <w:rFonts w:ascii="Arial" w:hAnsi="Arial" w:cs="Arial"/>
          <w:sz w:val="24"/>
          <w:szCs w:val="24"/>
          <w:lang w:val="es-ES"/>
        </w:rPr>
        <w:t>Los ganadores o los jurados de años anteriores a los que se les haya declarado el incumplimiento de sus compromisos</w:t>
      </w:r>
      <w:r>
        <w:rPr>
          <w:rFonts w:ascii="Arial" w:hAnsi="Arial" w:cs="Arial"/>
          <w:sz w:val="24"/>
          <w:szCs w:val="24"/>
          <w:lang w:val="es-ES"/>
        </w:rPr>
        <w:t xml:space="preserve"> con la Gobernación del Quindío – Secretaría de Cultura Departamental</w:t>
      </w:r>
      <w:r w:rsidR="00B46B03">
        <w:rPr>
          <w:rFonts w:ascii="Arial" w:hAnsi="Arial" w:cs="Arial"/>
          <w:sz w:val="24"/>
          <w:szCs w:val="24"/>
          <w:lang w:val="es-ES"/>
        </w:rPr>
        <w:t>.</w:t>
      </w:r>
    </w:p>
    <w:p w14:paraId="73167C27" w14:textId="6F03AB64" w:rsidR="00B46B03" w:rsidRPr="00410641" w:rsidRDefault="00410641" w:rsidP="00410641">
      <w:pPr>
        <w:pStyle w:val="Sinespaciado"/>
        <w:numPr>
          <w:ilvl w:val="0"/>
          <w:numId w:val="28"/>
        </w:numPr>
        <w:jc w:val="both"/>
        <w:rPr>
          <w:rFonts w:ascii="Arial" w:hAnsi="Arial" w:cs="Arial"/>
          <w:sz w:val="24"/>
          <w:szCs w:val="24"/>
          <w:lang w:val="es-ES"/>
        </w:rPr>
      </w:pPr>
      <w:r w:rsidRPr="00410641">
        <w:rPr>
          <w:rFonts w:ascii="Arial" w:hAnsi="Arial" w:cs="Arial"/>
          <w:sz w:val="24"/>
          <w:szCs w:val="24"/>
          <w:lang w:val="es-ES"/>
        </w:rPr>
        <w:t>Personas naturales</w:t>
      </w:r>
      <w:r w:rsidR="00B46B03" w:rsidRPr="00410641">
        <w:rPr>
          <w:rFonts w:ascii="Arial" w:hAnsi="Arial" w:cs="Arial"/>
          <w:sz w:val="24"/>
          <w:szCs w:val="24"/>
          <w:lang w:val="es-ES"/>
        </w:rPr>
        <w:t xml:space="preserve"> </w:t>
      </w:r>
      <w:r w:rsidRPr="00410641">
        <w:rPr>
          <w:rFonts w:ascii="Arial" w:hAnsi="Arial" w:cs="Arial"/>
          <w:sz w:val="24"/>
          <w:szCs w:val="24"/>
          <w:lang w:val="es-ES"/>
        </w:rPr>
        <w:t xml:space="preserve">y organizaciones culturales sin ánimo de lucro </w:t>
      </w:r>
      <w:r w:rsidR="00B46B03" w:rsidRPr="00410641">
        <w:rPr>
          <w:rFonts w:ascii="Arial" w:hAnsi="Arial" w:cs="Arial"/>
          <w:sz w:val="24"/>
          <w:szCs w:val="24"/>
          <w:lang w:val="es-ES"/>
        </w:rPr>
        <w:t xml:space="preserve">que hayan incumplido con </w:t>
      </w:r>
      <w:r w:rsidRPr="00410641">
        <w:rPr>
          <w:rFonts w:ascii="Arial" w:hAnsi="Arial" w:cs="Arial"/>
          <w:sz w:val="24"/>
          <w:szCs w:val="24"/>
          <w:lang w:val="es-ES"/>
        </w:rPr>
        <w:t>cual</w:t>
      </w:r>
      <w:r w:rsidR="00B46B03" w:rsidRPr="00410641">
        <w:rPr>
          <w:rFonts w:ascii="Arial" w:hAnsi="Arial" w:cs="Arial"/>
          <w:sz w:val="24"/>
          <w:szCs w:val="24"/>
          <w:lang w:val="es-ES"/>
        </w:rPr>
        <w:t>quiera de los planes, programas o proyectos de</w:t>
      </w:r>
      <w:r w:rsidRPr="00410641">
        <w:rPr>
          <w:rFonts w:ascii="Arial" w:hAnsi="Arial" w:cs="Arial"/>
          <w:sz w:val="24"/>
          <w:szCs w:val="24"/>
          <w:lang w:val="es-ES"/>
        </w:rPr>
        <w:t xml:space="preserve"> </w:t>
      </w:r>
      <w:r w:rsidR="00B46B03" w:rsidRPr="00410641">
        <w:rPr>
          <w:rFonts w:ascii="Arial" w:hAnsi="Arial" w:cs="Arial"/>
          <w:sz w:val="24"/>
          <w:szCs w:val="24"/>
          <w:lang w:val="es-ES"/>
        </w:rPr>
        <w:t>l</w:t>
      </w:r>
      <w:r w:rsidRPr="00410641">
        <w:rPr>
          <w:rFonts w:ascii="Arial" w:hAnsi="Arial" w:cs="Arial"/>
          <w:sz w:val="24"/>
          <w:szCs w:val="24"/>
          <w:lang w:val="es-ES"/>
        </w:rPr>
        <w:t>a</w:t>
      </w:r>
      <w:r w:rsidR="00B46B03" w:rsidRPr="00410641">
        <w:rPr>
          <w:rFonts w:ascii="Arial" w:hAnsi="Arial" w:cs="Arial"/>
          <w:sz w:val="24"/>
          <w:szCs w:val="24"/>
          <w:lang w:val="es-ES"/>
        </w:rPr>
        <w:t xml:space="preserve"> </w:t>
      </w:r>
      <w:r w:rsidRPr="00410641">
        <w:rPr>
          <w:rFonts w:ascii="Arial" w:hAnsi="Arial" w:cs="Arial"/>
          <w:sz w:val="24"/>
          <w:szCs w:val="24"/>
          <w:lang w:val="es-ES"/>
        </w:rPr>
        <w:t>Gobernación del Quindío – Secretaría de Cultura Departamental</w:t>
      </w:r>
      <w:r w:rsidR="00B46B03" w:rsidRPr="00410641">
        <w:rPr>
          <w:rFonts w:ascii="Arial" w:hAnsi="Arial" w:cs="Arial"/>
          <w:sz w:val="24"/>
          <w:szCs w:val="24"/>
          <w:lang w:val="es-ES"/>
        </w:rPr>
        <w:t xml:space="preserve">  </w:t>
      </w:r>
    </w:p>
    <w:p w14:paraId="69900AAC" w14:textId="3C7594E8" w:rsidR="00F845EA" w:rsidRPr="00410641" w:rsidRDefault="00F845EA" w:rsidP="00410641">
      <w:pPr>
        <w:pStyle w:val="Sinespaciado"/>
        <w:numPr>
          <w:ilvl w:val="0"/>
          <w:numId w:val="28"/>
        </w:numPr>
        <w:jc w:val="both"/>
        <w:rPr>
          <w:rFonts w:ascii="Arial" w:hAnsi="Arial" w:cs="Arial"/>
          <w:sz w:val="24"/>
          <w:szCs w:val="24"/>
          <w:lang w:val="es-ES"/>
        </w:rPr>
      </w:pPr>
      <w:r w:rsidRPr="00410641">
        <w:rPr>
          <w:rFonts w:ascii="Arial" w:hAnsi="Arial" w:cs="Arial"/>
          <w:sz w:val="24"/>
          <w:szCs w:val="24"/>
        </w:rPr>
        <w:t xml:space="preserve">Cajas de compensación familiar. </w:t>
      </w:r>
    </w:p>
    <w:p w14:paraId="55F65D85" w14:textId="427BB769" w:rsidR="00F845EA" w:rsidRPr="00410641" w:rsidRDefault="00F845EA" w:rsidP="00410641">
      <w:pPr>
        <w:pStyle w:val="Sinespaciado"/>
        <w:numPr>
          <w:ilvl w:val="0"/>
          <w:numId w:val="28"/>
        </w:numPr>
        <w:jc w:val="both"/>
        <w:rPr>
          <w:rFonts w:ascii="Arial" w:hAnsi="Arial" w:cs="Arial"/>
          <w:sz w:val="24"/>
          <w:szCs w:val="24"/>
        </w:rPr>
      </w:pPr>
      <w:r w:rsidRPr="00410641">
        <w:rPr>
          <w:rFonts w:ascii="Arial" w:hAnsi="Arial" w:cs="Arial"/>
          <w:sz w:val="24"/>
          <w:szCs w:val="24"/>
        </w:rPr>
        <w:t xml:space="preserve">Cámaras de comercio. </w:t>
      </w:r>
    </w:p>
    <w:p w14:paraId="676EACE0" w14:textId="1F3821FF" w:rsidR="00F845EA" w:rsidRPr="00410641" w:rsidRDefault="00F845EA" w:rsidP="00410641">
      <w:pPr>
        <w:pStyle w:val="Sinespaciado"/>
        <w:numPr>
          <w:ilvl w:val="0"/>
          <w:numId w:val="28"/>
        </w:numPr>
        <w:jc w:val="both"/>
        <w:rPr>
          <w:rFonts w:ascii="Arial" w:hAnsi="Arial" w:cs="Arial"/>
          <w:sz w:val="24"/>
          <w:szCs w:val="24"/>
        </w:rPr>
      </w:pPr>
      <w:r w:rsidRPr="00410641">
        <w:rPr>
          <w:rFonts w:ascii="Arial" w:hAnsi="Arial" w:cs="Arial"/>
          <w:sz w:val="24"/>
          <w:szCs w:val="24"/>
        </w:rPr>
        <w:t xml:space="preserve">Cooperativas de ahorro y crédito. </w:t>
      </w:r>
    </w:p>
    <w:p w14:paraId="3B7C781C" w14:textId="77777777" w:rsidR="008461BF" w:rsidRDefault="008461BF" w:rsidP="00AD0B2A">
      <w:pPr>
        <w:pStyle w:val="Sinespaciado"/>
        <w:numPr>
          <w:ilvl w:val="0"/>
          <w:numId w:val="28"/>
        </w:numPr>
        <w:jc w:val="both"/>
        <w:rPr>
          <w:rFonts w:ascii="Arial" w:hAnsi="Arial" w:cs="Arial"/>
          <w:sz w:val="24"/>
          <w:szCs w:val="24"/>
          <w:lang w:val="es-ES"/>
        </w:rPr>
      </w:pPr>
      <w:r w:rsidRPr="00AD0B2A">
        <w:rPr>
          <w:rFonts w:ascii="Arial" w:hAnsi="Arial" w:cs="Arial"/>
          <w:sz w:val="24"/>
          <w:szCs w:val="24"/>
          <w:lang w:val="es-ES"/>
        </w:rPr>
        <w:t>Personas naturales y jurídicas que se encuentren incursas en alguna de las causales de inhabilidad e incompatibilidad para contratar con el Estado. En el caso de personas jurídicas, la presencia de alguna inhabilidad o incompatibilidad en cualquiera de sus integrantes afectará a la entidad.  </w:t>
      </w:r>
    </w:p>
    <w:p w14:paraId="5625DC0D" w14:textId="078A4567" w:rsidR="00AA3281" w:rsidRPr="00CA138D" w:rsidRDefault="00AA3281" w:rsidP="00CA138D">
      <w:pPr>
        <w:pStyle w:val="Prrafodelista"/>
        <w:numPr>
          <w:ilvl w:val="0"/>
          <w:numId w:val="28"/>
        </w:numPr>
        <w:spacing w:before="0"/>
        <w:jc w:val="both"/>
        <w:rPr>
          <w:rFonts w:ascii="Arial" w:hAnsi="Arial" w:cs="Arial"/>
          <w:sz w:val="24"/>
          <w:szCs w:val="24"/>
        </w:rPr>
      </w:pPr>
      <w:r w:rsidRPr="008B638E">
        <w:rPr>
          <w:rFonts w:ascii="Arial" w:hAnsi="Arial" w:cs="Arial"/>
          <w:sz w:val="24"/>
          <w:szCs w:val="24"/>
        </w:rPr>
        <w:t>La Asociaciones sin ánimo de lucro que no se encuentren a paz y salvo con los trámites que correspondan al proceso de vigilancia y control de la Gobernación del Departamento del Quindío.</w:t>
      </w:r>
    </w:p>
    <w:p w14:paraId="75A13A95" w14:textId="5E95444D" w:rsidR="00E973DA" w:rsidRPr="00036827" w:rsidRDefault="00E973DA" w:rsidP="00AD0B2A">
      <w:pPr>
        <w:ind w:left="360"/>
        <w:jc w:val="both"/>
        <w:rPr>
          <w:rFonts w:ascii="Arial" w:hAnsi="Arial" w:cs="Arial"/>
          <w:sz w:val="24"/>
          <w:szCs w:val="24"/>
        </w:rPr>
      </w:pPr>
      <w:r w:rsidRPr="00CA138D">
        <w:rPr>
          <w:rFonts w:ascii="Arial" w:hAnsi="Arial" w:cs="Arial"/>
          <w:sz w:val="24"/>
          <w:szCs w:val="24"/>
        </w:rPr>
        <w:t>La Secretaría de Cultura en concertación con el Consejo Departamental de Cultura y</w:t>
      </w:r>
      <w:r w:rsidR="00215736" w:rsidRPr="00CA138D">
        <w:rPr>
          <w:rFonts w:ascii="Arial" w:hAnsi="Arial" w:cs="Arial"/>
          <w:sz w:val="24"/>
          <w:szCs w:val="24"/>
        </w:rPr>
        <w:t xml:space="preserve"> </w:t>
      </w:r>
      <w:r w:rsidR="00410641" w:rsidRPr="00CA138D">
        <w:rPr>
          <w:rFonts w:ascii="Arial" w:hAnsi="Arial" w:cs="Arial"/>
          <w:sz w:val="24"/>
          <w:szCs w:val="24"/>
        </w:rPr>
        <w:t xml:space="preserve">los </w:t>
      </w:r>
      <w:r w:rsidR="00036827" w:rsidRPr="00CA138D">
        <w:rPr>
          <w:rFonts w:ascii="Arial" w:hAnsi="Arial" w:cs="Arial"/>
          <w:iCs/>
          <w:sz w:val="24"/>
          <w:szCs w:val="24"/>
        </w:rPr>
        <w:t xml:space="preserve">Municipios representados por sus Alcaldes o delegados, </w:t>
      </w:r>
      <w:r w:rsidR="00215736" w:rsidRPr="00CA138D">
        <w:rPr>
          <w:rFonts w:ascii="Arial" w:hAnsi="Arial" w:cs="Arial"/>
          <w:sz w:val="24"/>
          <w:szCs w:val="24"/>
        </w:rPr>
        <w:t>podrá</w:t>
      </w:r>
      <w:r w:rsidRPr="00CA138D">
        <w:rPr>
          <w:rFonts w:ascii="Arial" w:hAnsi="Arial" w:cs="Arial"/>
          <w:sz w:val="24"/>
          <w:szCs w:val="24"/>
        </w:rPr>
        <w:t xml:space="preserve"> definir otras razones de inhabilidades si así lo requiere en cada convocatoria</w:t>
      </w:r>
      <w:r w:rsidR="00E32F93" w:rsidRPr="00CA138D">
        <w:rPr>
          <w:rFonts w:ascii="Arial" w:hAnsi="Arial" w:cs="Arial"/>
          <w:sz w:val="24"/>
          <w:szCs w:val="24"/>
        </w:rPr>
        <w:t xml:space="preserve">, </w:t>
      </w:r>
      <w:r w:rsidRPr="00CA138D">
        <w:rPr>
          <w:rFonts w:ascii="Arial" w:hAnsi="Arial" w:cs="Arial"/>
          <w:sz w:val="24"/>
          <w:szCs w:val="24"/>
        </w:rPr>
        <w:t xml:space="preserve">que serán integradas </w:t>
      </w:r>
      <w:r w:rsidR="006446DB" w:rsidRPr="00CA138D">
        <w:rPr>
          <w:rFonts w:ascii="Arial" w:hAnsi="Arial" w:cs="Arial"/>
          <w:sz w:val="24"/>
          <w:szCs w:val="24"/>
        </w:rPr>
        <w:t xml:space="preserve">a las definidas </w:t>
      </w:r>
      <w:r w:rsidRPr="00CA138D">
        <w:rPr>
          <w:rFonts w:ascii="Arial" w:hAnsi="Arial" w:cs="Arial"/>
          <w:sz w:val="24"/>
          <w:szCs w:val="24"/>
        </w:rPr>
        <w:t>en el presente documento e incorporad</w:t>
      </w:r>
      <w:r w:rsidR="00671040" w:rsidRPr="00CA138D">
        <w:rPr>
          <w:rFonts w:ascii="Arial" w:hAnsi="Arial" w:cs="Arial"/>
          <w:sz w:val="24"/>
          <w:szCs w:val="24"/>
        </w:rPr>
        <w:t>a</w:t>
      </w:r>
      <w:r w:rsidR="000E65D0" w:rsidRPr="00CA138D">
        <w:rPr>
          <w:rFonts w:ascii="Arial" w:hAnsi="Arial" w:cs="Arial"/>
          <w:sz w:val="24"/>
          <w:szCs w:val="24"/>
        </w:rPr>
        <w:t>s al Manual de  apertura de convocatoria.</w:t>
      </w:r>
    </w:p>
    <w:p w14:paraId="22A34F1D" w14:textId="0CC17B3B" w:rsidR="00EA0DD1" w:rsidRPr="00036827" w:rsidRDefault="00EA0DD1" w:rsidP="001C6B40">
      <w:pPr>
        <w:jc w:val="both"/>
        <w:rPr>
          <w:rFonts w:ascii="Arial" w:hAnsi="Arial" w:cs="Arial"/>
          <w:sz w:val="24"/>
          <w:szCs w:val="24"/>
        </w:rPr>
      </w:pPr>
    </w:p>
    <w:p w14:paraId="6E1ED82F" w14:textId="140ABE0C" w:rsidR="00EA0DD1" w:rsidRPr="001B5904" w:rsidRDefault="00DC7563" w:rsidP="005B71C7">
      <w:pPr>
        <w:pStyle w:val="Ttulo5"/>
        <w:rPr>
          <w:rFonts w:ascii="Arial" w:hAnsi="Arial" w:cs="Arial"/>
          <w:sz w:val="24"/>
          <w:szCs w:val="24"/>
        </w:rPr>
      </w:pPr>
      <w:r>
        <w:rPr>
          <w:rFonts w:ascii="Arial" w:hAnsi="Arial" w:cs="Arial"/>
          <w:sz w:val="24"/>
          <w:szCs w:val="24"/>
        </w:rPr>
        <w:t>8</w:t>
      </w:r>
      <w:r w:rsidR="005B71C7" w:rsidRPr="001B5904">
        <w:rPr>
          <w:rFonts w:ascii="Arial" w:hAnsi="Arial" w:cs="Arial"/>
          <w:sz w:val="24"/>
          <w:szCs w:val="24"/>
        </w:rPr>
        <w:t xml:space="preserve">.4.1.1.5 </w:t>
      </w:r>
      <w:r w:rsidR="001B5904" w:rsidRPr="001B5904">
        <w:rPr>
          <w:rFonts w:ascii="Arial" w:hAnsi="Arial" w:cs="Arial"/>
          <w:sz w:val="24"/>
          <w:szCs w:val="24"/>
        </w:rPr>
        <w:t>PRESENTACION DE LAS PROPUESTAS Y DOCUMENTACION REQUERIDA</w:t>
      </w:r>
    </w:p>
    <w:p w14:paraId="73D4AACE" w14:textId="77777777" w:rsidR="001508B1" w:rsidRDefault="001508B1" w:rsidP="005B71C7">
      <w:pPr>
        <w:widowControl w:val="0"/>
        <w:autoSpaceDE w:val="0"/>
        <w:autoSpaceDN w:val="0"/>
        <w:adjustRightInd w:val="0"/>
        <w:spacing w:before="0" w:after="240" w:line="240" w:lineRule="auto"/>
        <w:rPr>
          <w:rFonts w:ascii="Times" w:hAnsi="Times" w:cs="Times"/>
          <w:sz w:val="26"/>
          <w:szCs w:val="26"/>
          <w:lang w:val="es-ES"/>
        </w:rPr>
      </w:pPr>
    </w:p>
    <w:p w14:paraId="0E5FE3B0" w14:textId="366D9E81" w:rsidR="001B5904" w:rsidRPr="001B5904" w:rsidRDefault="001B5904" w:rsidP="001B5904">
      <w:pPr>
        <w:jc w:val="both"/>
        <w:rPr>
          <w:rFonts w:ascii="Arial" w:hAnsi="Arial" w:cs="Arial"/>
          <w:color w:val="000000"/>
          <w:sz w:val="24"/>
          <w:szCs w:val="24"/>
        </w:rPr>
      </w:pPr>
      <w:r w:rsidRPr="00853B14">
        <w:rPr>
          <w:rFonts w:ascii="Arial" w:hAnsi="Arial" w:cs="Arial"/>
          <w:color w:val="000000"/>
          <w:sz w:val="24"/>
          <w:szCs w:val="24"/>
        </w:rPr>
        <w:t>La presentación de propuestas  a la convocatoria del Programa</w:t>
      </w:r>
      <w:r w:rsidRPr="00D26CA1">
        <w:rPr>
          <w:rFonts w:ascii="Arial" w:hAnsi="Arial" w:cs="Arial"/>
          <w:color w:val="000000"/>
          <w:sz w:val="24"/>
          <w:szCs w:val="24"/>
        </w:rPr>
        <w:t xml:space="preserve"> Departamental </w:t>
      </w:r>
      <w:r>
        <w:rPr>
          <w:rFonts w:ascii="Arial" w:hAnsi="Arial" w:cs="Arial"/>
          <w:color w:val="000000"/>
          <w:sz w:val="24"/>
          <w:szCs w:val="24"/>
        </w:rPr>
        <w:t xml:space="preserve">de Estímulos </w:t>
      </w:r>
      <w:r w:rsidRPr="00D26CA1">
        <w:rPr>
          <w:rFonts w:ascii="Arial" w:hAnsi="Arial" w:cs="Arial"/>
          <w:color w:val="000000"/>
          <w:sz w:val="24"/>
          <w:szCs w:val="24"/>
        </w:rPr>
        <w:t>se hará median</w:t>
      </w:r>
      <w:r>
        <w:rPr>
          <w:rFonts w:ascii="Arial" w:hAnsi="Arial" w:cs="Arial"/>
          <w:color w:val="000000"/>
          <w:sz w:val="24"/>
          <w:szCs w:val="24"/>
        </w:rPr>
        <w:t>te el Formulario de Registro de propuestas adjunto a</w:t>
      </w:r>
      <w:r w:rsidRPr="00D26CA1">
        <w:rPr>
          <w:rFonts w:ascii="Arial" w:hAnsi="Arial" w:cs="Arial"/>
          <w:color w:val="000000"/>
          <w:sz w:val="24"/>
          <w:szCs w:val="24"/>
        </w:rPr>
        <w:t xml:space="preserve">l Manual de </w:t>
      </w:r>
      <w:r>
        <w:rPr>
          <w:rFonts w:ascii="Arial" w:hAnsi="Arial" w:cs="Arial"/>
          <w:color w:val="000000"/>
          <w:sz w:val="24"/>
          <w:szCs w:val="24"/>
        </w:rPr>
        <w:t>Estímulos</w:t>
      </w:r>
      <w:r w:rsidRPr="00D26CA1">
        <w:rPr>
          <w:rFonts w:ascii="Arial" w:hAnsi="Arial" w:cs="Arial"/>
          <w:color w:val="000000"/>
          <w:sz w:val="24"/>
          <w:szCs w:val="24"/>
        </w:rPr>
        <w:t xml:space="preserve"> adoptado para cada vigencia</w:t>
      </w:r>
      <w:r>
        <w:rPr>
          <w:rFonts w:ascii="Arial" w:hAnsi="Arial" w:cs="Arial"/>
          <w:color w:val="000000"/>
          <w:sz w:val="24"/>
          <w:szCs w:val="24"/>
        </w:rPr>
        <w:t xml:space="preserve"> y </w:t>
      </w:r>
      <w:r>
        <w:rPr>
          <w:rFonts w:ascii="Arial" w:hAnsi="Arial" w:cs="Arial"/>
          <w:sz w:val="24"/>
          <w:szCs w:val="24"/>
          <w:lang w:val="es-ES"/>
        </w:rPr>
        <w:t>siguiendo lo</w:t>
      </w:r>
      <w:r w:rsidRPr="001508B1">
        <w:rPr>
          <w:rFonts w:ascii="Arial" w:hAnsi="Arial" w:cs="Arial"/>
          <w:sz w:val="24"/>
          <w:szCs w:val="24"/>
          <w:lang w:val="es-ES"/>
        </w:rPr>
        <w:t>s</w:t>
      </w:r>
      <w:r>
        <w:rPr>
          <w:rFonts w:ascii="Arial" w:hAnsi="Arial" w:cs="Arial"/>
          <w:sz w:val="24"/>
          <w:szCs w:val="24"/>
          <w:lang w:val="es-ES"/>
        </w:rPr>
        <w:t xml:space="preserve"> lineamientos establecidos para el Programa</w:t>
      </w:r>
      <w:r w:rsidRPr="00D26CA1">
        <w:rPr>
          <w:rFonts w:ascii="Arial" w:hAnsi="Arial" w:cs="Arial"/>
          <w:color w:val="000000"/>
          <w:sz w:val="24"/>
          <w:szCs w:val="24"/>
        </w:rPr>
        <w:t>.</w:t>
      </w:r>
      <w:r>
        <w:rPr>
          <w:rFonts w:ascii="Arial" w:hAnsi="Arial" w:cs="Arial"/>
          <w:color w:val="000000"/>
          <w:sz w:val="24"/>
          <w:szCs w:val="24"/>
        </w:rPr>
        <w:t xml:space="preserve"> </w:t>
      </w:r>
      <w:r>
        <w:rPr>
          <w:rFonts w:ascii="Arial" w:hAnsi="Arial" w:cs="Arial"/>
          <w:sz w:val="24"/>
          <w:szCs w:val="24"/>
        </w:rPr>
        <w:t>P</w:t>
      </w:r>
      <w:r w:rsidRPr="00D26CA1">
        <w:rPr>
          <w:rFonts w:ascii="Arial" w:hAnsi="Arial" w:cs="Arial"/>
          <w:sz w:val="24"/>
          <w:szCs w:val="24"/>
        </w:rPr>
        <w:t xml:space="preserve">ara cada proponente </w:t>
      </w:r>
      <w:r>
        <w:rPr>
          <w:rFonts w:ascii="Arial" w:hAnsi="Arial" w:cs="Arial"/>
          <w:sz w:val="24"/>
          <w:szCs w:val="24"/>
        </w:rPr>
        <w:t xml:space="preserve">se determina </w:t>
      </w:r>
      <w:r w:rsidRPr="00D26CA1">
        <w:rPr>
          <w:rFonts w:ascii="Arial" w:hAnsi="Arial" w:cs="Arial"/>
          <w:sz w:val="24"/>
          <w:szCs w:val="24"/>
        </w:rPr>
        <w:t xml:space="preserve">una lista de documentación básica que debe acompañar </w:t>
      </w:r>
      <w:r>
        <w:rPr>
          <w:rFonts w:ascii="Arial" w:hAnsi="Arial" w:cs="Arial"/>
          <w:sz w:val="24"/>
          <w:szCs w:val="24"/>
        </w:rPr>
        <w:t>la propuesta</w:t>
      </w:r>
      <w:r w:rsidRPr="00D26CA1">
        <w:rPr>
          <w:rFonts w:ascii="Arial" w:hAnsi="Arial" w:cs="Arial"/>
          <w:sz w:val="24"/>
          <w:szCs w:val="24"/>
        </w:rPr>
        <w:t xml:space="preserve"> que se presenta a la convocatoria, como soporte para la presentación y asignación </w:t>
      </w:r>
      <w:r>
        <w:rPr>
          <w:rFonts w:ascii="Arial" w:hAnsi="Arial" w:cs="Arial"/>
          <w:sz w:val="24"/>
          <w:szCs w:val="24"/>
        </w:rPr>
        <w:t>estímulos</w:t>
      </w:r>
      <w:r w:rsidRPr="00D26CA1">
        <w:rPr>
          <w:rFonts w:ascii="Arial" w:hAnsi="Arial" w:cs="Arial"/>
          <w:sz w:val="24"/>
          <w:szCs w:val="24"/>
        </w:rPr>
        <w:t xml:space="preserve">. </w:t>
      </w:r>
    </w:p>
    <w:p w14:paraId="3AB75656" w14:textId="603F1076" w:rsidR="001B5904" w:rsidRPr="00853B14" w:rsidRDefault="001B5904" w:rsidP="001B5904">
      <w:pPr>
        <w:jc w:val="both"/>
        <w:rPr>
          <w:rFonts w:ascii="Arial" w:hAnsi="Arial" w:cs="Arial"/>
          <w:sz w:val="24"/>
          <w:szCs w:val="24"/>
        </w:rPr>
      </w:pPr>
      <w:r w:rsidRPr="00853B14">
        <w:rPr>
          <w:rFonts w:ascii="Arial" w:hAnsi="Arial" w:cs="Arial"/>
          <w:sz w:val="24"/>
          <w:szCs w:val="24"/>
        </w:rPr>
        <w:t xml:space="preserve">La Secretaría de  Cultura podrá exigir otra documentación </w:t>
      </w:r>
      <w:r>
        <w:rPr>
          <w:rFonts w:ascii="Arial" w:hAnsi="Arial" w:cs="Arial"/>
          <w:sz w:val="24"/>
          <w:szCs w:val="24"/>
        </w:rPr>
        <w:t xml:space="preserve">específica para los jurados de acuerdo a la línea, modalidad o área, </w:t>
      </w:r>
      <w:r w:rsidRPr="00853B14">
        <w:rPr>
          <w:rFonts w:ascii="Arial" w:hAnsi="Arial" w:cs="Arial"/>
          <w:sz w:val="24"/>
          <w:szCs w:val="24"/>
        </w:rPr>
        <w:t xml:space="preserve">si así lo requiere en cada convocatoria, que será incorporada a las tablas de documentos que integra el Manual de Estímulos, lo cual será definido en las condiciones para la presentación de propuestas a las convocatorias </w:t>
      </w:r>
      <w:r>
        <w:rPr>
          <w:rFonts w:ascii="Arial" w:hAnsi="Arial" w:cs="Arial"/>
          <w:sz w:val="24"/>
          <w:szCs w:val="24"/>
        </w:rPr>
        <w:t>concertado con Consejo Departamental de Cultura y Municipios representados en sus Alcaldes o delegados.</w:t>
      </w:r>
      <w:r w:rsidRPr="00853B14">
        <w:rPr>
          <w:rFonts w:ascii="Arial" w:hAnsi="Arial" w:cs="Arial"/>
          <w:sz w:val="24"/>
          <w:szCs w:val="24"/>
        </w:rPr>
        <w:t xml:space="preserve">  </w:t>
      </w:r>
    </w:p>
    <w:p w14:paraId="6E675901" w14:textId="77777777" w:rsidR="001B5904" w:rsidRDefault="001B5904" w:rsidP="00342909">
      <w:pPr>
        <w:widowControl w:val="0"/>
        <w:autoSpaceDE w:val="0"/>
        <w:autoSpaceDN w:val="0"/>
        <w:adjustRightInd w:val="0"/>
        <w:spacing w:before="0" w:after="240" w:line="240" w:lineRule="auto"/>
        <w:jc w:val="both"/>
        <w:rPr>
          <w:rFonts w:ascii="Arial" w:hAnsi="Arial" w:cs="Arial"/>
          <w:sz w:val="24"/>
          <w:szCs w:val="24"/>
          <w:lang w:val="es-ES"/>
        </w:rPr>
      </w:pPr>
    </w:p>
    <w:p w14:paraId="429B7BB3" w14:textId="77777777" w:rsidR="001B5904" w:rsidRPr="001B5904" w:rsidRDefault="001B5904" w:rsidP="001B5904">
      <w:pPr>
        <w:rPr>
          <w:rFonts w:ascii="Arial" w:hAnsi="Arial" w:cs="Arial"/>
          <w:b/>
          <w:sz w:val="24"/>
          <w:szCs w:val="24"/>
        </w:rPr>
      </w:pPr>
      <w:r w:rsidRPr="001B5904">
        <w:rPr>
          <w:rFonts w:ascii="Arial" w:hAnsi="Arial" w:cs="Arial"/>
          <w:b/>
          <w:sz w:val="24"/>
          <w:szCs w:val="24"/>
        </w:rPr>
        <w:t>Documentación general requerida de acuerdo al tipo de proponente:</w:t>
      </w:r>
    </w:p>
    <w:p w14:paraId="77CB552C" w14:textId="77777777" w:rsidR="00342909" w:rsidRPr="00342909" w:rsidRDefault="00342909" w:rsidP="00342909">
      <w:pPr>
        <w:widowControl w:val="0"/>
        <w:autoSpaceDE w:val="0"/>
        <w:autoSpaceDN w:val="0"/>
        <w:adjustRightInd w:val="0"/>
        <w:spacing w:before="0" w:after="240" w:line="240" w:lineRule="auto"/>
        <w:jc w:val="both"/>
        <w:rPr>
          <w:rFonts w:ascii="Arial" w:hAnsi="Arial" w:cs="Arial"/>
          <w:sz w:val="24"/>
          <w:szCs w:val="24"/>
          <w:lang w:val="es-ES"/>
        </w:rPr>
      </w:pPr>
      <w:r w:rsidRPr="00342909">
        <w:rPr>
          <w:rFonts w:ascii="Arial" w:hAnsi="Arial" w:cs="Arial"/>
          <w:b/>
          <w:bCs/>
          <w:sz w:val="24"/>
          <w:szCs w:val="24"/>
          <w:lang w:val="es-ES"/>
        </w:rPr>
        <w:t xml:space="preserve">Persona natural </w:t>
      </w:r>
    </w:p>
    <w:p w14:paraId="0EF537C6" w14:textId="677AF9F5" w:rsidR="00342909" w:rsidRPr="00D32955" w:rsidRDefault="00342909" w:rsidP="008B657B">
      <w:pPr>
        <w:pStyle w:val="Sinespaciado"/>
        <w:numPr>
          <w:ilvl w:val="0"/>
          <w:numId w:val="35"/>
        </w:numPr>
        <w:jc w:val="both"/>
        <w:rPr>
          <w:rFonts w:ascii="Arial" w:hAnsi="Arial" w:cs="Arial"/>
          <w:sz w:val="24"/>
          <w:szCs w:val="24"/>
          <w:lang w:val="es-ES_tradnl"/>
        </w:rPr>
      </w:pPr>
      <w:r w:rsidRPr="008B657B">
        <w:rPr>
          <w:rFonts w:ascii="Arial" w:hAnsi="Arial" w:cs="Arial"/>
          <w:sz w:val="24"/>
          <w:szCs w:val="24"/>
          <w:lang w:val="es-ES"/>
        </w:rPr>
        <w:t>Formulario de participación diligenciado en su totalidad y firmado por la persona natural proponente.</w:t>
      </w:r>
      <w:r w:rsidR="008B657B" w:rsidRPr="008B657B">
        <w:rPr>
          <w:rFonts w:ascii="Arial" w:hAnsi="Arial" w:cs="Arial"/>
          <w:sz w:val="24"/>
          <w:szCs w:val="24"/>
          <w:lang w:val="es-ES"/>
        </w:rPr>
        <w:t xml:space="preserve"> </w:t>
      </w:r>
      <w:r w:rsidR="008B657B">
        <w:rPr>
          <w:rFonts w:ascii="Arial" w:hAnsi="Arial" w:cs="Arial"/>
          <w:sz w:val="24"/>
          <w:szCs w:val="24"/>
        </w:rPr>
        <w:t>Si</w:t>
      </w:r>
      <w:r w:rsidR="008B657B" w:rsidRPr="008B657B">
        <w:rPr>
          <w:rFonts w:ascii="Arial" w:hAnsi="Arial" w:cs="Arial"/>
          <w:sz w:val="24"/>
          <w:szCs w:val="24"/>
        </w:rPr>
        <w:t xml:space="preserve"> alguno o varios campos </w:t>
      </w:r>
      <w:r w:rsidR="008B657B">
        <w:rPr>
          <w:rFonts w:ascii="Arial" w:hAnsi="Arial" w:cs="Arial"/>
          <w:sz w:val="24"/>
          <w:szCs w:val="24"/>
        </w:rPr>
        <w:t>no se diligencian</w:t>
      </w:r>
      <w:r w:rsidR="008B657B" w:rsidRPr="008B657B">
        <w:rPr>
          <w:rFonts w:ascii="Arial" w:hAnsi="Arial" w:cs="Arial"/>
          <w:sz w:val="24"/>
          <w:szCs w:val="24"/>
        </w:rPr>
        <w:t xml:space="preserve"> la propuesta será rechazada.</w:t>
      </w:r>
    </w:p>
    <w:p w14:paraId="66EDC4F4" w14:textId="06EFB704" w:rsidR="00D32955" w:rsidRPr="00D32955" w:rsidRDefault="00D32955" w:rsidP="00D32955">
      <w:pPr>
        <w:pStyle w:val="Sinespaciado"/>
        <w:numPr>
          <w:ilvl w:val="0"/>
          <w:numId w:val="35"/>
        </w:numPr>
        <w:rPr>
          <w:rFonts w:ascii="Arial" w:hAnsi="Arial" w:cs="Arial"/>
          <w:sz w:val="24"/>
          <w:szCs w:val="24"/>
          <w:lang w:val="es-ES_tradnl" w:eastAsia="es-ES"/>
        </w:rPr>
      </w:pPr>
      <w:r>
        <w:rPr>
          <w:rFonts w:ascii="Arial" w:hAnsi="Arial" w:cs="Arial"/>
          <w:sz w:val="24"/>
          <w:szCs w:val="24"/>
          <w:lang w:val="es-ES_tradnl" w:eastAsia="es-ES"/>
        </w:rPr>
        <w:t>Propuesta técnica y econó</w:t>
      </w:r>
      <w:r w:rsidRPr="00D32955">
        <w:rPr>
          <w:rFonts w:ascii="Arial" w:hAnsi="Arial" w:cs="Arial"/>
          <w:sz w:val="24"/>
          <w:szCs w:val="24"/>
          <w:lang w:val="es-ES_tradnl" w:eastAsia="es-ES"/>
        </w:rPr>
        <w:t xml:space="preserve">mica debidamente diligenciada </w:t>
      </w:r>
    </w:p>
    <w:p w14:paraId="425B7208" w14:textId="77777777" w:rsidR="00A62930" w:rsidRDefault="00342909" w:rsidP="00A62930">
      <w:pPr>
        <w:pStyle w:val="Sinespaciado"/>
        <w:numPr>
          <w:ilvl w:val="0"/>
          <w:numId w:val="35"/>
        </w:numPr>
        <w:rPr>
          <w:rFonts w:ascii="Arial" w:hAnsi="Arial" w:cs="Arial"/>
          <w:sz w:val="24"/>
          <w:szCs w:val="24"/>
          <w:lang w:val="es-ES"/>
        </w:rPr>
      </w:pPr>
      <w:r w:rsidRPr="00D32955">
        <w:rPr>
          <w:rFonts w:ascii="Arial" w:hAnsi="Arial" w:cs="Arial"/>
          <w:sz w:val="24"/>
          <w:szCs w:val="24"/>
          <w:lang w:val="es-ES"/>
        </w:rPr>
        <w:t>Copia legible por ambas caras del documento de identidad de la persona natural proponente</w:t>
      </w:r>
      <w:r w:rsidR="00A62930">
        <w:rPr>
          <w:rFonts w:ascii="Arial" w:hAnsi="Arial" w:cs="Arial"/>
          <w:sz w:val="24"/>
          <w:szCs w:val="24"/>
          <w:lang w:val="es-ES"/>
        </w:rPr>
        <w:t>.</w:t>
      </w:r>
    </w:p>
    <w:p w14:paraId="780EDB6D" w14:textId="46DDA888" w:rsidR="00A62930" w:rsidRPr="00A62930" w:rsidRDefault="00A62930" w:rsidP="00A62930">
      <w:pPr>
        <w:pStyle w:val="Sinespaciado"/>
        <w:numPr>
          <w:ilvl w:val="0"/>
          <w:numId w:val="35"/>
        </w:numPr>
        <w:rPr>
          <w:rFonts w:ascii="Arial" w:hAnsi="Arial" w:cs="Arial"/>
          <w:sz w:val="24"/>
          <w:szCs w:val="24"/>
          <w:lang w:val="es-ES"/>
        </w:rPr>
      </w:pPr>
      <w:r w:rsidRPr="00A62930">
        <w:rPr>
          <w:rFonts w:ascii="Arial" w:hAnsi="Arial" w:cs="Arial"/>
          <w:sz w:val="24"/>
          <w:szCs w:val="24"/>
          <w:lang w:val="es-ES"/>
        </w:rPr>
        <w:t xml:space="preserve">RUT </w:t>
      </w:r>
      <w:r w:rsidRPr="00A62930">
        <w:rPr>
          <w:rFonts w:ascii="Arial" w:hAnsi="Arial" w:cs="Arial"/>
          <w:sz w:val="24"/>
          <w:szCs w:val="24"/>
        </w:rPr>
        <w:t>actualizado de acuerdo a lo establecido en la Resolución 139 de 2012</w:t>
      </w:r>
      <w:r w:rsidRPr="00A62930">
        <w:rPr>
          <w:rFonts w:ascii="Arial Narrow" w:hAnsi="Arial Narrow"/>
        </w:rPr>
        <w:t xml:space="preserve"> </w:t>
      </w:r>
    </w:p>
    <w:p w14:paraId="73757ED6" w14:textId="0E85F572" w:rsidR="00342909" w:rsidRPr="00342909" w:rsidRDefault="00342909" w:rsidP="008B657B">
      <w:pPr>
        <w:pStyle w:val="Sinespaciado"/>
        <w:numPr>
          <w:ilvl w:val="0"/>
          <w:numId w:val="31"/>
        </w:numPr>
        <w:jc w:val="both"/>
        <w:rPr>
          <w:rFonts w:ascii="Arial" w:hAnsi="Arial" w:cs="Arial"/>
          <w:sz w:val="24"/>
          <w:szCs w:val="24"/>
          <w:lang w:val="es-ES"/>
        </w:rPr>
      </w:pPr>
      <w:r w:rsidRPr="00342909">
        <w:rPr>
          <w:rFonts w:ascii="Arial" w:hAnsi="Arial" w:cs="Arial"/>
          <w:sz w:val="24"/>
          <w:szCs w:val="24"/>
          <w:lang w:val="es-ES"/>
        </w:rPr>
        <w:t xml:space="preserve">Declaración extra juicio de residencia en la región, si aplica el requisito. </w:t>
      </w:r>
    </w:p>
    <w:p w14:paraId="3C75EDB7" w14:textId="77777777" w:rsidR="00674615" w:rsidRDefault="00674615" w:rsidP="00674615">
      <w:pPr>
        <w:widowControl w:val="0"/>
        <w:autoSpaceDE w:val="0"/>
        <w:autoSpaceDN w:val="0"/>
        <w:adjustRightInd w:val="0"/>
        <w:spacing w:before="0" w:after="240" w:line="240" w:lineRule="auto"/>
        <w:rPr>
          <w:rFonts w:ascii="Times" w:hAnsi="Times" w:cs="Times"/>
          <w:b/>
          <w:bCs/>
          <w:sz w:val="26"/>
          <w:szCs w:val="26"/>
          <w:lang w:val="es-ES"/>
        </w:rPr>
      </w:pPr>
    </w:p>
    <w:p w14:paraId="32C4C02A" w14:textId="4F49D77A" w:rsidR="00674615" w:rsidRPr="00674615" w:rsidRDefault="00674615" w:rsidP="006E6065">
      <w:pPr>
        <w:pStyle w:val="Sinespaciado"/>
        <w:jc w:val="both"/>
        <w:rPr>
          <w:rFonts w:ascii="Arial" w:hAnsi="Arial" w:cs="Arial"/>
          <w:b/>
          <w:sz w:val="24"/>
          <w:szCs w:val="24"/>
          <w:lang w:val="es-ES"/>
        </w:rPr>
      </w:pPr>
      <w:r w:rsidRPr="00674615">
        <w:rPr>
          <w:rFonts w:ascii="Arial" w:hAnsi="Arial" w:cs="Arial"/>
          <w:b/>
          <w:sz w:val="24"/>
          <w:szCs w:val="24"/>
          <w:lang w:val="es-ES"/>
        </w:rPr>
        <w:t xml:space="preserve">Grupos constituidos (aplica para dos o más personas) </w:t>
      </w:r>
    </w:p>
    <w:p w14:paraId="43371327" w14:textId="1A4D74C5" w:rsidR="00674615" w:rsidRDefault="00674615" w:rsidP="006E6065">
      <w:pPr>
        <w:pStyle w:val="Sinespaciado"/>
        <w:numPr>
          <w:ilvl w:val="0"/>
          <w:numId w:val="32"/>
        </w:numPr>
        <w:jc w:val="both"/>
        <w:rPr>
          <w:rFonts w:ascii="Arial" w:hAnsi="Arial" w:cs="Arial"/>
          <w:sz w:val="24"/>
          <w:szCs w:val="24"/>
          <w:lang w:val="es-ES"/>
        </w:rPr>
      </w:pPr>
      <w:r w:rsidRPr="00674615">
        <w:rPr>
          <w:rFonts w:ascii="Arial" w:hAnsi="Arial" w:cs="Arial"/>
          <w:sz w:val="24"/>
          <w:szCs w:val="24"/>
          <w:lang w:val="es-ES"/>
        </w:rPr>
        <w:t xml:space="preserve">Formulario de participación diligenciado en su totalidad y firmado por todos los integrantes, incluido el representante del grupo. </w:t>
      </w:r>
      <w:r w:rsidR="006E6065" w:rsidRPr="006E6065">
        <w:rPr>
          <w:rFonts w:ascii="Arial" w:hAnsi="Arial" w:cs="Arial"/>
          <w:sz w:val="24"/>
          <w:szCs w:val="24"/>
        </w:rPr>
        <w:t>Si alguno o varios campos no se diligencian la propuesta será rechazada.</w:t>
      </w:r>
    </w:p>
    <w:p w14:paraId="2643AD50" w14:textId="77777777" w:rsidR="00C37B23" w:rsidRDefault="006E6065" w:rsidP="00C37B23">
      <w:pPr>
        <w:pStyle w:val="Prrafodelista"/>
        <w:numPr>
          <w:ilvl w:val="0"/>
          <w:numId w:val="32"/>
        </w:numPr>
        <w:spacing w:before="100" w:beforeAutospacing="1" w:after="100" w:afterAutospacing="1" w:line="240" w:lineRule="auto"/>
        <w:jc w:val="both"/>
        <w:rPr>
          <w:rFonts w:ascii="Arial" w:hAnsi="Arial" w:cs="Arial"/>
          <w:sz w:val="24"/>
          <w:szCs w:val="24"/>
          <w:lang w:val="es-ES_tradnl" w:eastAsia="es-ES"/>
        </w:rPr>
      </w:pPr>
      <w:r>
        <w:rPr>
          <w:rFonts w:ascii="Arial" w:hAnsi="Arial" w:cs="Arial"/>
          <w:sz w:val="24"/>
          <w:szCs w:val="24"/>
          <w:lang w:val="es-ES_tradnl" w:eastAsia="es-ES"/>
        </w:rPr>
        <w:t>Propuesta técnica y econó</w:t>
      </w:r>
      <w:r w:rsidRPr="006E6065">
        <w:rPr>
          <w:rFonts w:ascii="Arial" w:hAnsi="Arial" w:cs="Arial"/>
          <w:sz w:val="24"/>
          <w:szCs w:val="24"/>
          <w:lang w:val="es-ES_tradnl" w:eastAsia="es-ES"/>
        </w:rPr>
        <w:t>mica debidamente diligenciada</w:t>
      </w:r>
      <w:r w:rsidR="00C37B23">
        <w:rPr>
          <w:rFonts w:ascii="Arial" w:hAnsi="Arial" w:cs="Arial"/>
          <w:sz w:val="24"/>
          <w:szCs w:val="24"/>
          <w:lang w:val="es-ES_tradnl" w:eastAsia="es-ES"/>
        </w:rPr>
        <w:t>.</w:t>
      </w:r>
    </w:p>
    <w:p w14:paraId="4397B663" w14:textId="1E8432FD" w:rsidR="006E6065" w:rsidRPr="00C37B23" w:rsidRDefault="00C37B23" w:rsidP="00C37B23">
      <w:pPr>
        <w:pStyle w:val="Prrafodelista"/>
        <w:numPr>
          <w:ilvl w:val="0"/>
          <w:numId w:val="32"/>
        </w:numPr>
        <w:spacing w:before="100" w:beforeAutospacing="1" w:after="100" w:afterAutospacing="1" w:line="240" w:lineRule="auto"/>
        <w:jc w:val="both"/>
        <w:rPr>
          <w:rFonts w:ascii="Arial" w:hAnsi="Arial" w:cs="Arial"/>
          <w:sz w:val="24"/>
          <w:szCs w:val="24"/>
          <w:lang w:val="es-ES_tradnl" w:eastAsia="es-ES"/>
        </w:rPr>
      </w:pPr>
      <w:r w:rsidRPr="00C37B23">
        <w:rPr>
          <w:rFonts w:ascii="Arial" w:hAnsi="Arial" w:cs="Arial"/>
          <w:sz w:val="24"/>
          <w:szCs w:val="24"/>
          <w:lang w:val="es-ES_tradnl" w:eastAsia="es-ES"/>
        </w:rPr>
        <w:t xml:space="preserve">Carta autenticada en notaría </w:t>
      </w:r>
      <w:r w:rsidRPr="00C37B23">
        <w:rPr>
          <w:rFonts w:ascii="Arial" w:hAnsi="Arial" w:cs="Arial"/>
          <w:sz w:val="24"/>
          <w:szCs w:val="24"/>
        </w:rPr>
        <w:t>no mayor a dos (2) meses previos a la fecha de apertura de la convocatoria</w:t>
      </w:r>
      <w:r>
        <w:rPr>
          <w:rFonts w:ascii="Arial Narrow" w:hAnsi="Arial Narrow"/>
        </w:rPr>
        <w:t xml:space="preserve"> </w:t>
      </w:r>
      <w:r w:rsidRPr="00C37B23">
        <w:rPr>
          <w:rFonts w:ascii="Arial" w:hAnsi="Arial" w:cs="Arial"/>
          <w:sz w:val="24"/>
          <w:szCs w:val="24"/>
          <w:lang w:val="es-ES_tradnl" w:eastAsia="es-ES"/>
        </w:rPr>
        <w:t>en donde conste la aceptación de todos los miembros del grupo de las condiciones de la convocatoria anual y designe un representante del grupo para efectos contractuales.</w:t>
      </w:r>
      <w:r w:rsidR="006E6065" w:rsidRPr="00C37B23">
        <w:rPr>
          <w:rFonts w:ascii="Arial" w:hAnsi="Arial" w:cs="Arial"/>
          <w:sz w:val="24"/>
          <w:szCs w:val="24"/>
          <w:lang w:val="es-ES_tradnl" w:eastAsia="es-ES"/>
        </w:rPr>
        <w:t xml:space="preserve"> </w:t>
      </w:r>
    </w:p>
    <w:p w14:paraId="27A97727" w14:textId="7B1B6013" w:rsidR="00674615" w:rsidRDefault="00674615" w:rsidP="006E6065">
      <w:pPr>
        <w:pStyle w:val="Sinespaciado"/>
        <w:numPr>
          <w:ilvl w:val="0"/>
          <w:numId w:val="32"/>
        </w:numPr>
        <w:jc w:val="both"/>
        <w:rPr>
          <w:rFonts w:ascii="Arial" w:hAnsi="Arial" w:cs="Arial"/>
          <w:sz w:val="24"/>
          <w:szCs w:val="24"/>
          <w:lang w:val="es-ES"/>
        </w:rPr>
      </w:pPr>
      <w:r w:rsidRPr="00674615">
        <w:rPr>
          <w:rFonts w:ascii="Arial" w:hAnsi="Arial" w:cs="Arial"/>
          <w:sz w:val="24"/>
          <w:szCs w:val="24"/>
          <w:lang w:val="es-ES"/>
        </w:rPr>
        <w:t xml:space="preserve">Copia legible por ambas caras del documento de identidad de cada uno de los integrantes del grupo.   </w:t>
      </w:r>
    </w:p>
    <w:p w14:paraId="21FCCAED" w14:textId="4C553A83" w:rsidR="00272D00" w:rsidRPr="00272D00" w:rsidRDefault="00272D00" w:rsidP="00272D00">
      <w:pPr>
        <w:pStyle w:val="Sinespaciado"/>
        <w:numPr>
          <w:ilvl w:val="0"/>
          <w:numId w:val="32"/>
        </w:numPr>
        <w:jc w:val="both"/>
        <w:rPr>
          <w:rFonts w:ascii="Arial" w:hAnsi="Arial" w:cs="Arial"/>
          <w:sz w:val="24"/>
          <w:szCs w:val="24"/>
          <w:lang w:val="es-ES"/>
        </w:rPr>
      </w:pPr>
      <w:r>
        <w:rPr>
          <w:rFonts w:ascii="Arial" w:hAnsi="Arial" w:cs="Arial"/>
          <w:sz w:val="24"/>
          <w:szCs w:val="24"/>
          <w:lang w:val="es-ES"/>
        </w:rPr>
        <w:t xml:space="preserve">RUT </w:t>
      </w:r>
      <w:r w:rsidRPr="00A62930">
        <w:rPr>
          <w:rFonts w:ascii="Arial" w:hAnsi="Arial" w:cs="Arial"/>
          <w:sz w:val="24"/>
          <w:szCs w:val="24"/>
        </w:rPr>
        <w:t>actualizado de acuerdo a lo establecido en la Resolución 139 de 2012</w:t>
      </w:r>
    </w:p>
    <w:p w14:paraId="2B4CCD8A" w14:textId="222F1F90" w:rsidR="00674615" w:rsidRPr="00674615" w:rsidRDefault="00674615" w:rsidP="006E6065">
      <w:pPr>
        <w:pStyle w:val="Sinespaciado"/>
        <w:numPr>
          <w:ilvl w:val="0"/>
          <w:numId w:val="32"/>
        </w:numPr>
        <w:jc w:val="both"/>
        <w:rPr>
          <w:rFonts w:ascii="Arial" w:hAnsi="Arial" w:cs="Arial"/>
          <w:sz w:val="24"/>
          <w:szCs w:val="24"/>
          <w:lang w:val="es-ES"/>
        </w:rPr>
      </w:pPr>
      <w:r w:rsidRPr="00674615">
        <w:rPr>
          <w:rFonts w:ascii="Arial" w:hAnsi="Arial" w:cs="Arial"/>
          <w:sz w:val="24"/>
          <w:szCs w:val="24"/>
          <w:lang w:val="es-ES"/>
        </w:rPr>
        <w:t xml:space="preserve">Cuadro en el cual esté relacionada la información de </w:t>
      </w:r>
      <w:r w:rsidR="006E6065">
        <w:rPr>
          <w:rFonts w:ascii="Arial" w:hAnsi="Arial" w:cs="Arial"/>
          <w:sz w:val="24"/>
          <w:szCs w:val="24"/>
          <w:lang w:val="es-ES"/>
        </w:rPr>
        <w:t>todos los integrantes del grupo.</w:t>
      </w:r>
    </w:p>
    <w:p w14:paraId="68E0BDA7" w14:textId="77777777" w:rsidR="00674615" w:rsidRPr="00674615" w:rsidRDefault="00674615" w:rsidP="00674615">
      <w:pPr>
        <w:pStyle w:val="Sinespaciado"/>
        <w:jc w:val="both"/>
        <w:rPr>
          <w:rFonts w:ascii="Arial" w:hAnsi="Arial" w:cs="Arial"/>
          <w:sz w:val="24"/>
          <w:szCs w:val="24"/>
          <w:lang w:val="es-ES"/>
        </w:rPr>
      </w:pPr>
    </w:p>
    <w:p w14:paraId="40C202B0" w14:textId="77777777" w:rsidR="005B71C7" w:rsidRPr="00674615" w:rsidRDefault="005B71C7" w:rsidP="00674615">
      <w:pPr>
        <w:pStyle w:val="Sinespaciado"/>
        <w:rPr>
          <w:rFonts w:ascii="Arial" w:hAnsi="Arial" w:cs="Arial"/>
          <w:sz w:val="24"/>
          <w:szCs w:val="24"/>
        </w:rPr>
      </w:pPr>
    </w:p>
    <w:p w14:paraId="27E74CC6" w14:textId="03C3ABA0" w:rsidR="002E7C76" w:rsidRDefault="00DC7563" w:rsidP="00061728">
      <w:pPr>
        <w:pStyle w:val="Ttulo5"/>
        <w:rPr>
          <w:rFonts w:ascii="Arial" w:hAnsi="Arial" w:cs="Arial"/>
          <w:sz w:val="24"/>
          <w:szCs w:val="24"/>
        </w:rPr>
      </w:pPr>
      <w:r>
        <w:rPr>
          <w:rFonts w:ascii="Arial" w:hAnsi="Arial" w:cs="Arial"/>
          <w:sz w:val="24"/>
          <w:szCs w:val="24"/>
        </w:rPr>
        <w:t>8</w:t>
      </w:r>
      <w:r w:rsidR="00F97A58" w:rsidRPr="00F97A58">
        <w:rPr>
          <w:rFonts w:ascii="Arial" w:hAnsi="Arial" w:cs="Arial"/>
          <w:sz w:val="24"/>
          <w:szCs w:val="24"/>
        </w:rPr>
        <w:t xml:space="preserve">.4.1.1.6 </w:t>
      </w:r>
      <w:r w:rsidR="002E7C76" w:rsidRPr="00F97A58">
        <w:rPr>
          <w:rFonts w:ascii="Arial" w:hAnsi="Arial" w:cs="Arial"/>
          <w:sz w:val="24"/>
          <w:szCs w:val="24"/>
        </w:rPr>
        <w:t>evaluación de las propuestas</w:t>
      </w:r>
    </w:p>
    <w:p w14:paraId="22036BE0" w14:textId="77777777" w:rsidR="00061728" w:rsidRDefault="00061728" w:rsidP="00061728"/>
    <w:p w14:paraId="2A34A79E" w14:textId="77777777" w:rsidR="00E43794" w:rsidRDefault="00E43794" w:rsidP="00E43794">
      <w:pPr>
        <w:widowControl w:val="0"/>
        <w:autoSpaceDE w:val="0"/>
        <w:autoSpaceDN w:val="0"/>
        <w:adjustRightInd w:val="0"/>
        <w:spacing w:after="240"/>
        <w:jc w:val="both"/>
        <w:rPr>
          <w:rFonts w:ascii="Arial" w:hAnsi="Arial" w:cs="Arial"/>
          <w:sz w:val="24"/>
          <w:szCs w:val="24"/>
        </w:rPr>
      </w:pPr>
      <w:r w:rsidRPr="00D26CA1">
        <w:rPr>
          <w:rFonts w:ascii="Arial" w:hAnsi="Arial" w:cs="Arial"/>
          <w:sz w:val="24"/>
          <w:szCs w:val="24"/>
        </w:rPr>
        <w:t xml:space="preserve">El Programa </w:t>
      </w:r>
      <w:r>
        <w:rPr>
          <w:rFonts w:ascii="Arial" w:hAnsi="Arial" w:cs="Arial"/>
          <w:sz w:val="24"/>
          <w:szCs w:val="24"/>
        </w:rPr>
        <w:t>Departamental de Estímulos</w:t>
      </w:r>
      <w:r w:rsidRPr="00D26CA1">
        <w:rPr>
          <w:rFonts w:ascii="Arial" w:hAnsi="Arial" w:cs="Arial"/>
          <w:sz w:val="24"/>
          <w:szCs w:val="24"/>
        </w:rPr>
        <w:t xml:space="preserve"> verificará que </w:t>
      </w:r>
      <w:r>
        <w:rPr>
          <w:rFonts w:ascii="Arial" w:hAnsi="Arial" w:cs="Arial"/>
          <w:sz w:val="24"/>
          <w:szCs w:val="24"/>
        </w:rPr>
        <w:t xml:space="preserve">las propuestas presentadas </w:t>
      </w:r>
      <w:r w:rsidRPr="00D26CA1">
        <w:rPr>
          <w:rFonts w:ascii="Arial" w:hAnsi="Arial" w:cs="Arial"/>
          <w:sz w:val="24"/>
          <w:szCs w:val="24"/>
        </w:rPr>
        <w:t xml:space="preserve"> cumpla</w:t>
      </w:r>
      <w:r>
        <w:rPr>
          <w:rFonts w:ascii="Arial" w:hAnsi="Arial" w:cs="Arial"/>
          <w:sz w:val="24"/>
          <w:szCs w:val="24"/>
        </w:rPr>
        <w:t>n</w:t>
      </w:r>
      <w:r w:rsidRPr="00D26CA1">
        <w:rPr>
          <w:rFonts w:ascii="Arial" w:hAnsi="Arial" w:cs="Arial"/>
          <w:sz w:val="24"/>
          <w:szCs w:val="24"/>
        </w:rPr>
        <w:t xml:space="preserve"> con las condiciones generales de participación y la documentación requerida. </w:t>
      </w:r>
      <w:r>
        <w:rPr>
          <w:rFonts w:ascii="Arial" w:hAnsi="Arial" w:cs="Arial"/>
          <w:sz w:val="24"/>
          <w:szCs w:val="24"/>
        </w:rPr>
        <w:t>La propuesta</w:t>
      </w:r>
      <w:r w:rsidRPr="00D26CA1">
        <w:rPr>
          <w:rFonts w:ascii="Arial" w:hAnsi="Arial" w:cs="Arial"/>
          <w:sz w:val="24"/>
          <w:szCs w:val="24"/>
        </w:rPr>
        <w:t xml:space="preserve"> que no cumpla </w:t>
      </w:r>
      <w:r>
        <w:rPr>
          <w:rFonts w:ascii="Arial" w:hAnsi="Arial" w:cs="Arial"/>
          <w:sz w:val="24"/>
          <w:szCs w:val="24"/>
        </w:rPr>
        <w:t xml:space="preserve">será rechazada y las que </w:t>
      </w:r>
      <w:r w:rsidRPr="00D26CA1">
        <w:rPr>
          <w:rFonts w:ascii="Arial" w:hAnsi="Arial" w:cs="Arial"/>
          <w:sz w:val="24"/>
          <w:szCs w:val="24"/>
        </w:rPr>
        <w:t xml:space="preserve">respondan a los requisitos generales </w:t>
      </w:r>
      <w:r>
        <w:rPr>
          <w:rFonts w:ascii="Arial" w:hAnsi="Arial" w:cs="Arial"/>
          <w:sz w:val="24"/>
          <w:szCs w:val="24"/>
        </w:rPr>
        <w:t>establecidos para la convocatoria pasarán para la evaluación de los Jurados</w:t>
      </w:r>
      <w:r w:rsidRPr="00D26CA1">
        <w:rPr>
          <w:rFonts w:ascii="Arial" w:hAnsi="Arial" w:cs="Arial"/>
          <w:sz w:val="24"/>
          <w:szCs w:val="24"/>
        </w:rPr>
        <w:t>.</w:t>
      </w:r>
    </w:p>
    <w:p w14:paraId="410F335D" w14:textId="77777777" w:rsidR="00E43794" w:rsidRDefault="00E43794" w:rsidP="00E43794">
      <w:pPr>
        <w:jc w:val="both"/>
        <w:rPr>
          <w:rFonts w:ascii="Arial" w:hAnsi="Arial" w:cs="Arial"/>
          <w:sz w:val="24"/>
          <w:szCs w:val="24"/>
        </w:rPr>
      </w:pPr>
      <w:r w:rsidRPr="00A43353">
        <w:rPr>
          <w:rFonts w:ascii="Arial" w:hAnsi="Arial" w:cs="Arial"/>
          <w:b/>
          <w:sz w:val="24"/>
          <w:szCs w:val="24"/>
        </w:rPr>
        <w:t>Jurado</w:t>
      </w:r>
      <w:r w:rsidRPr="00A43353">
        <w:rPr>
          <w:rFonts w:ascii="Arial" w:hAnsi="Arial" w:cs="Arial"/>
          <w:sz w:val="24"/>
          <w:szCs w:val="24"/>
        </w:rPr>
        <w:t xml:space="preserve">: Dependiendo de las modalidades, líneas de acción y áreas artísticas o culturales beneficiadas en la convocatoria anual, </w:t>
      </w:r>
      <w:r>
        <w:rPr>
          <w:rFonts w:ascii="Arial" w:hAnsi="Arial" w:cs="Arial"/>
          <w:sz w:val="24"/>
          <w:szCs w:val="24"/>
        </w:rPr>
        <w:t>se asigna</w:t>
      </w:r>
      <w:r w:rsidRPr="00A43353">
        <w:rPr>
          <w:rFonts w:ascii="Arial" w:hAnsi="Arial" w:cs="Arial"/>
          <w:sz w:val="24"/>
          <w:szCs w:val="24"/>
        </w:rPr>
        <w:t xml:space="preserve">rá como mínimo dos jurados expertos por cada estímulo, </w:t>
      </w:r>
      <w:r>
        <w:rPr>
          <w:rFonts w:ascii="Arial" w:hAnsi="Arial" w:cs="Arial"/>
          <w:sz w:val="24"/>
          <w:szCs w:val="24"/>
        </w:rPr>
        <w:t xml:space="preserve">los cuales deben ser reconocidos </w:t>
      </w:r>
      <w:r w:rsidRPr="00A43353">
        <w:rPr>
          <w:rFonts w:ascii="Arial" w:hAnsi="Arial" w:cs="Arial"/>
          <w:sz w:val="24"/>
          <w:szCs w:val="24"/>
        </w:rPr>
        <w:t xml:space="preserve">mediante acto administrativo, quienes deben demostrar conocimiento en el área, trayectoria y solvencia ética para realizar la evaluación de las obras y los proyectos recibidos a partir de los criterios definidos en la resolución de convocatoria. Para la selección se tendrán en cuenta factores como el nivel de formación académica, la trayectoria e idoneidad del jurado en su área. </w:t>
      </w:r>
    </w:p>
    <w:p w14:paraId="457D3C21" w14:textId="2966DBBF" w:rsidR="00E43794" w:rsidRDefault="00E43794" w:rsidP="00E43794">
      <w:pPr>
        <w:jc w:val="both"/>
        <w:rPr>
          <w:rFonts w:ascii="Arial" w:hAnsi="Arial" w:cs="Arial"/>
          <w:sz w:val="24"/>
          <w:szCs w:val="24"/>
        </w:rPr>
      </w:pPr>
      <w:r w:rsidRPr="00D26CA1">
        <w:rPr>
          <w:rFonts w:ascii="Arial" w:hAnsi="Arial" w:cs="Arial"/>
          <w:sz w:val="24"/>
          <w:szCs w:val="24"/>
        </w:rPr>
        <w:t xml:space="preserve">Este equipo </w:t>
      </w:r>
      <w:r>
        <w:rPr>
          <w:rFonts w:ascii="Arial" w:hAnsi="Arial" w:cs="Arial"/>
          <w:sz w:val="24"/>
          <w:szCs w:val="24"/>
        </w:rPr>
        <w:t xml:space="preserve">de evaluadores </w:t>
      </w:r>
      <w:r w:rsidRPr="00D26CA1">
        <w:rPr>
          <w:rFonts w:ascii="Arial" w:hAnsi="Arial" w:cs="Arial"/>
          <w:sz w:val="24"/>
          <w:szCs w:val="24"/>
        </w:rPr>
        <w:t>debe contar con el visto bueno del Consejo Departamental de Cultura y los Municipios</w:t>
      </w:r>
      <w:r>
        <w:rPr>
          <w:rFonts w:ascii="Arial" w:hAnsi="Arial" w:cs="Arial"/>
          <w:sz w:val="24"/>
          <w:szCs w:val="24"/>
        </w:rPr>
        <w:t xml:space="preserve"> representados en sus Alcaldes o </w:t>
      </w:r>
      <w:r>
        <w:rPr>
          <w:rFonts w:ascii="Arial" w:hAnsi="Arial" w:cs="Arial"/>
          <w:sz w:val="24"/>
          <w:szCs w:val="24"/>
        </w:rPr>
        <w:lastRenderedPageBreak/>
        <w:t xml:space="preserve">delegados. </w:t>
      </w:r>
      <w:r w:rsidRPr="00D26CA1">
        <w:rPr>
          <w:rFonts w:ascii="Arial" w:hAnsi="Arial" w:cs="Arial"/>
          <w:sz w:val="24"/>
          <w:szCs w:val="24"/>
        </w:rPr>
        <w:t xml:space="preserve">Las personas designadas serán reconocidas mediante resolución departamental, indicando los criterios que fueron considerados para su elección. </w:t>
      </w:r>
    </w:p>
    <w:p w14:paraId="707891D5" w14:textId="77777777" w:rsidR="00E43794" w:rsidRDefault="00E43794" w:rsidP="00E43794">
      <w:pPr>
        <w:spacing w:before="100" w:beforeAutospacing="1" w:after="100" w:afterAutospacing="1"/>
        <w:jc w:val="both"/>
        <w:rPr>
          <w:rFonts w:ascii="Arial" w:hAnsi="Arial" w:cs="Arial"/>
          <w:sz w:val="24"/>
          <w:szCs w:val="24"/>
          <w:lang w:val="es-ES_tradnl" w:eastAsia="es-ES"/>
        </w:rPr>
      </w:pPr>
      <w:r w:rsidRPr="008A5DA0">
        <w:rPr>
          <w:rFonts w:ascii="Arial" w:hAnsi="Arial" w:cs="Arial"/>
          <w:sz w:val="24"/>
          <w:szCs w:val="24"/>
        </w:rPr>
        <w:t xml:space="preserve">La evaluación se hará mediante la asignación de puntos por cada ítem evaluado. Se establece como tope máximo 100 puntos en la evaluación de cada </w:t>
      </w:r>
      <w:r>
        <w:rPr>
          <w:rFonts w:ascii="Arial" w:hAnsi="Arial" w:cs="Arial"/>
          <w:sz w:val="24"/>
          <w:szCs w:val="24"/>
        </w:rPr>
        <w:t xml:space="preserve">propuesta. </w:t>
      </w:r>
      <w:r>
        <w:rPr>
          <w:rFonts w:ascii="Arial" w:hAnsi="Arial" w:cs="Arial"/>
          <w:sz w:val="24"/>
          <w:szCs w:val="24"/>
          <w:lang w:val="es-ES_tradnl" w:eastAsia="es-ES"/>
        </w:rPr>
        <w:t>Los estí</w:t>
      </w:r>
      <w:r w:rsidRPr="00394EDE">
        <w:rPr>
          <w:rFonts w:ascii="Arial" w:hAnsi="Arial" w:cs="Arial"/>
          <w:sz w:val="24"/>
          <w:szCs w:val="24"/>
          <w:lang w:val="es-ES_tradnl" w:eastAsia="es-ES"/>
        </w:rPr>
        <w:t>mulo</w:t>
      </w:r>
      <w:r>
        <w:rPr>
          <w:rFonts w:ascii="Arial" w:hAnsi="Arial" w:cs="Arial"/>
          <w:sz w:val="24"/>
          <w:szCs w:val="24"/>
          <w:lang w:val="es-ES_tradnl" w:eastAsia="es-ES"/>
        </w:rPr>
        <w:t>s será</w:t>
      </w:r>
      <w:r w:rsidRPr="00394EDE">
        <w:rPr>
          <w:rFonts w:ascii="Arial" w:hAnsi="Arial" w:cs="Arial"/>
          <w:sz w:val="24"/>
          <w:szCs w:val="24"/>
          <w:lang w:val="es-ES_tradnl" w:eastAsia="es-ES"/>
        </w:rPr>
        <w:t>n distribuidos de mayor a men</w:t>
      </w:r>
      <w:r>
        <w:rPr>
          <w:rFonts w:ascii="Arial" w:hAnsi="Arial" w:cs="Arial"/>
          <w:sz w:val="24"/>
          <w:szCs w:val="24"/>
          <w:lang w:val="es-ES_tradnl" w:eastAsia="es-ES"/>
        </w:rPr>
        <w:t>or puntaje en cada una de las á</w:t>
      </w:r>
      <w:r w:rsidRPr="00394EDE">
        <w:rPr>
          <w:rFonts w:ascii="Arial" w:hAnsi="Arial" w:cs="Arial"/>
          <w:sz w:val="24"/>
          <w:szCs w:val="24"/>
          <w:lang w:val="es-ES_tradnl" w:eastAsia="es-ES"/>
        </w:rPr>
        <w:t xml:space="preserve">reas y modalidades. </w:t>
      </w:r>
    </w:p>
    <w:p w14:paraId="5C7F7C08" w14:textId="77777777" w:rsidR="00E43794" w:rsidRPr="00D26CA1" w:rsidRDefault="00E43794" w:rsidP="00E43794">
      <w:pPr>
        <w:jc w:val="both"/>
        <w:rPr>
          <w:rFonts w:ascii="Arial" w:hAnsi="Arial" w:cs="Arial"/>
          <w:sz w:val="24"/>
          <w:szCs w:val="24"/>
        </w:rPr>
      </w:pPr>
      <w:r w:rsidRPr="00D26CA1">
        <w:rPr>
          <w:rFonts w:ascii="Arial" w:hAnsi="Arial" w:cs="Arial"/>
          <w:sz w:val="24"/>
          <w:szCs w:val="24"/>
        </w:rPr>
        <w:t xml:space="preserve">Se establece para la convocatoria del Programa </w:t>
      </w:r>
      <w:r>
        <w:rPr>
          <w:rFonts w:ascii="Arial" w:hAnsi="Arial" w:cs="Arial"/>
          <w:sz w:val="24"/>
          <w:szCs w:val="24"/>
        </w:rPr>
        <w:t>de Estímulos</w:t>
      </w:r>
      <w:r w:rsidRPr="00D26CA1">
        <w:rPr>
          <w:rFonts w:ascii="Arial" w:hAnsi="Arial" w:cs="Arial"/>
          <w:sz w:val="24"/>
          <w:szCs w:val="24"/>
        </w:rPr>
        <w:t xml:space="preserve"> los siguientes criterios:</w:t>
      </w:r>
    </w:p>
    <w:p w14:paraId="6FD56A18" w14:textId="77777777" w:rsidR="00E43794" w:rsidRPr="003911AE" w:rsidRDefault="00E43794" w:rsidP="00E43794">
      <w:pPr>
        <w:pStyle w:val="Sinespaciado"/>
        <w:rPr>
          <w:rFonts w:ascii="Arial" w:hAnsi="Arial" w:cs="Arial"/>
          <w:b/>
          <w:sz w:val="24"/>
          <w:szCs w:val="24"/>
          <w:lang w:val="es-ES"/>
        </w:rPr>
      </w:pPr>
      <w:r w:rsidRPr="003911AE">
        <w:rPr>
          <w:rFonts w:ascii="Arial" w:hAnsi="Arial" w:cs="Arial"/>
          <w:b/>
          <w:sz w:val="24"/>
          <w:szCs w:val="24"/>
          <w:lang w:val="es-ES"/>
        </w:rPr>
        <w:t>Criterios para la Línea de Vida y Obra:</w:t>
      </w:r>
    </w:p>
    <w:p w14:paraId="69541A8B" w14:textId="77777777" w:rsidR="00E43794" w:rsidRDefault="00E43794" w:rsidP="00E43794">
      <w:pPr>
        <w:pStyle w:val="Sinespaciado"/>
        <w:rPr>
          <w:rFonts w:ascii="Arial" w:hAnsi="Arial" w:cs="Arial"/>
          <w:sz w:val="24"/>
          <w:szCs w:val="24"/>
          <w:lang w:val="es-ES"/>
        </w:rPr>
      </w:pPr>
    </w:p>
    <w:p w14:paraId="5A8B4234" w14:textId="77777777" w:rsidR="00E43794" w:rsidRDefault="00E43794" w:rsidP="00E43794">
      <w:pPr>
        <w:pStyle w:val="Sinespaciado"/>
        <w:jc w:val="both"/>
        <w:rPr>
          <w:rFonts w:ascii="Arial" w:hAnsi="Arial" w:cs="Arial"/>
          <w:sz w:val="24"/>
          <w:szCs w:val="24"/>
          <w:lang w:val="es-ES"/>
        </w:rPr>
      </w:pPr>
      <w:r w:rsidRPr="00061728">
        <w:rPr>
          <w:rFonts w:ascii="Arial" w:hAnsi="Arial" w:cs="Arial"/>
          <w:sz w:val="24"/>
          <w:szCs w:val="24"/>
          <w:lang w:val="es-ES"/>
        </w:rPr>
        <w:t>El estímulo a Vida y Obra en el Departamento se evaluará a partir de los siguientes criterios:</w:t>
      </w:r>
    </w:p>
    <w:p w14:paraId="2B779A76" w14:textId="77777777" w:rsidR="00E43794" w:rsidRDefault="00E43794" w:rsidP="00E43794">
      <w:pPr>
        <w:pStyle w:val="Sinespaciado"/>
        <w:jc w:val="both"/>
        <w:rPr>
          <w:rFonts w:ascii="Arial" w:hAnsi="Arial" w:cs="Arial"/>
          <w:sz w:val="24"/>
          <w:szCs w:val="24"/>
          <w:lang w:val="es-ES"/>
        </w:rPr>
      </w:pPr>
    </w:p>
    <w:p w14:paraId="34127A8F" w14:textId="1FD39146" w:rsidR="00E43794" w:rsidRPr="00E43794" w:rsidRDefault="00E43794" w:rsidP="00747197">
      <w:pPr>
        <w:pStyle w:val="Sinespaciado"/>
        <w:jc w:val="center"/>
        <w:rPr>
          <w:rFonts w:ascii="Arial" w:hAnsi="Arial" w:cs="Arial"/>
          <w:sz w:val="24"/>
          <w:szCs w:val="24"/>
          <w:lang w:val="es-ES"/>
        </w:rPr>
      </w:pPr>
      <w:r>
        <w:rPr>
          <w:rFonts w:ascii="Arial" w:hAnsi="Arial" w:cs="Arial"/>
          <w:noProof/>
          <w:sz w:val="24"/>
          <w:szCs w:val="24"/>
          <w:lang w:eastAsia="es-CO"/>
        </w:rPr>
        <w:drawing>
          <wp:inline distT="0" distB="0" distL="0" distR="0" wp14:anchorId="61CE937D" wp14:editId="42B25CBA">
            <wp:extent cx="5337175" cy="1957427"/>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7779" cy="1957649"/>
                    </a:xfrm>
                    <a:prstGeom prst="rect">
                      <a:avLst/>
                    </a:prstGeom>
                    <a:noFill/>
                    <a:ln>
                      <a:noFill/>
                    </a:ln>
                  </pic:spPr>
                </pic:pic>
              </a:graphicData>
            </a:graphic>
          </wp:inline>
        </w:drawing>
      </w:r>
    </w:p>
    <w:p w14:paraId="43F49B23" w14:textId="77777777" w:rsidR="00E43794" w:rsidRPr="00E43794" w:rsidRDefault="00E43794" w:rsidP="00E43794">
      <w:pPr>
        <w:widowControl w:val="0"/>
        <w:autoSpaceDE w:val="0"/>
        <w:autoSpaceDN w:val="0"/>
        <w:adjustRightInd w:val="0"/>
        <w:spacing w:after="240"/>
        <w:rPr>
          <w:rFonts w:ascii="Arial" w:hAnsi="Arial" w:cs="Arial"/>
          <w:sz w:val="24"/>
          <w:szCs w:val="24"/>
        </w:rPr>
      </w:pPr>
      <w:r w:rsidRPr="00E43794">
        <w:rPr>
          <w:rFonts w:ascii="Arial" w:hAnsi="Arial" w:cs="Arial"/>
          <w:bCs/>
          <w:sz w:val="24"/>
          <w:szCs w:val="24"/>
        </w:rPr>
        <w:t>Perfil del participante en la línea de vida y obra:</w:t>
      </w:r>
    </w:p>
    <w:p w14:paraId="19F069BB" w14:textId="77777777" w:rsidR="00E43794" w:rsidRPr="00DA004E" w:rsidRDefault="00E43794" w:rsidP="00E43794">
      <w:pPr>
        <w:widowControl w:val="0"/>
        <w:autoSpaceDE w:val="0"/>
        <w:autoSpaceDN w:val="0"/>
        <w:adjustRightInd w:val="0"/>
        <w:spacing w:after="240"/>
        <w:jc w:val="both"/>
        <w:rPr>
          <w:rFonts w:ascii="Arial" w:hAnsi="Arial" w:cs="Arial"/>
          <w:sz w:val="24"/>
          <w:szCs w:val="24"/>
        </w:rPr>
      </w:pPr>
      <w:r w:rsidRPr="00F759AB">
        <w:rPr>
          <w:rFonts w:ascii="Arial" w:hAnsi="Arial" w:cs="Arial"/>
          <w:sz w:val="24"/>
          <w:szCs w:val="24"/>
        </w:rPr>
        <w:t xml:space="preserve">Creadores, investigadores o gestores culturales </w:t>
      </w:r>
      <w:r>
        <w:rPr>
          <w:rFonts w:ascii="Arial" w:hAnsi="Arial" w:cs="Arial"/>
          <w:sz w:val="24"/>
          <w:szCs w:val="24"/>
        </w:rPr>
        <w:t>del Quindío</w:t>
      </w:r>
      <w:r w:rsidRPr="00F759AB">
        <w:rPr>
          <w:rFonts w:ascii="Arial" w:hAnsi="Arial" w:cs="Arial"/>
          <w:sz w:val="24"/>
          <w:szCs w:val="24"/>
        </w:rPr>
        <w:t xml:space="preserve"> que hayan cumplido como mínimo sesenta y cinco (65) años de edad a la fecha de cierre </w:t>
      </w:r>
      <w:r>
        <w:rPr>
          <w:rFonts w:ascii="Arial" w:hAnsi="Arial" w:cs="Arial"/>
          <w:sz w:val="24"/>
          <w:szCs w:val="24"/>
        </w:rPr>
        <w:t>de la respectiva</w:t>
      </w:r>
      <w:r w:rsidRPr="00F759AB">
        <w:rPr>
          <w:rFonts w:ascii="Arial" w:hAnsi="Arial" w:cs="Arial"/>
          <w:sz w:val="24"/>
          <w:szCs w:val="24"/>
        </w:rPr>
        <w:t xml:space="preserve"> convocatoria. Deben demostrar que han dedicado su vida al trabajo artístico o cultural y su aporte a las artes o la cultura </w:t>
      </w:r>
      <w:r>
        <w:rPr>
          <w:rFonts w:ascii="Arial" w:hAnsi="Arial" w:cs="Arial"/>
          <w:sz w:val="24"/>
          <w:szCs w:val="24"/>
        </w:rPr>
        <w:t>departamento</w:t>
      </w:r>
      <w:r w:rsidRPr="00F759AB">
        <w:rPr>
          <w:rFonts w:ascii="Arial" w:hAnsi="Arial" w:cs="Arial"/>
          <w:sz w:val="24"/>
          <w:szCs w:val="24"/>
        </w:rPr>
        <w:t xml:space="preserve"> a través de su obra. </w:t>
      </w:r>
    </w:p>
    <w:p w14:paraId="0CD8B2F8" w14:textId="77777777" w:rsidR="00747197" w:rsidRDefault="00E43794" w:rsidP="00747197">
      <w:pPr>
        <w:pStyle w:val="Sinespaciado"/>
        <w:jc w:val="both"/>
        <w:rPr>
          <w:rFonts w:ascii="Arial" w:hAnsi="Arial" w:cs="Arial"/>
          <w:b/>
          <w:sz w:val="24"/>
          <w:szCs w:val="24"/>
        </w:rPr>
      </w:pPr>
      <w:r w:rsidRPr="003911AE">
        <w:rPr>
          <w:rFonts w:ascii="Arial" w:hAnsi="Arial" w:cs="Arial"/>
          <w:b/>
          <w:sz w:val="24"/>
          <w:szCs w:val="24"/>
          <w:lang w:val="es-ES"/>
        </w:rPr>
        <w:t>Criterios para las Líneas</w:t>
      </w:r>
      <w:r w:rsidRPr="003911AE">
        <w:rPr>
          <w:rFonts w:ascii="Arial" w:hAnsi="Arial" w:cs="Arial"/>
          <w:b/>
          <w:sz w:val="24"/>
          <w:szCs w:val="24"/>
        </w:rPr>
        <w:t xml:space="preserve"> creación, investigación, formación y circulación mediante las modalidades de premios, becas, pas</w:t>
      </w:r>
      <w:r>
        <w:rPr>
          <w:rFonts w:ascii="Arial" w:hAnsi="Arial" w:cs="Arial"/>
          <w:b/>
          <w:sz w:val="24"/>
          <w:szCs w:val="24"/>
        </w:rPr>
        <w:t>antías y residencias artísticas:</w:t>
      </w:r>
    </w:p>
    <w:p w14:paraId="44C684C0" w14:textId="77777777" w:rsidR="00747197" w:rsidRDefault="00747197" w:rsidP="00747197">
      <w:pPr>
        <w:pStyle w:val="Sinespaciado"/>
        <w:jc w:val="center"/>
        <w:rPr>
          <w:rFonts w:ascii="Arial" w:hAnsi="Arial" w:cs="Arial"/>
          <w:b/>
          <w:sz w:val="24"/>
          <w:szCs w:val="24"/>
        </w:rPr>
      </w:pPr>
    </w:p>
    <w:p w14:paraId="0C0D5A43" w14:textId="70569607" w:rsidR="00E43794" w:rsidRPr="00747197" w:rsidRDefault="00E43794" w:rsidP="00747197">
      <w:pPr>
        <w:pStyle w:val="Sinespaciado"/>
        <w:jc w:val="center"/>
        <w:rPr>
          <w:rFonts w:ascii="Arial" w:hAnsi="Arial" w:cs="Arial"/>
          <w:b/>
          <w:sz w:val="24"/>
          <w:szCs w:val="24"/>
        </w:rPr>
      </w:pPr>
      <w:r>
        <w:rPr>
          <w:rFonts w:ascii="Times" w:hAnsi="Times" w:cs="Times"/>
          <w:noProof/>
          <w:sz w:val="26"/>
          <w:szCs w:val="26"/>
          <w:lang w:eastAsia="es-CO"/>
        </w:rPr>
        <w:drawing>
          <wp:inline distT="0" distB="0" distL="0" distR="0" wp14:anchorId="536AC62C" wp14:editId="3ABD8199">
            <wp:extent cx="5210175" cy="1684931"/>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2534" cy="1685694"/>
                    </a:xfrm>
                    <a:prstGeom prst="rect">
                      <a:avLst/>
                    </a:prstGeom>
                    <a:noFill/>
                    <a:ln>
                      <a:noFill/>
                    </a:ln>
                  </pic:spPr>
                </pic:pic>
              </a:graphicData>
            </a:graphic>
          </wp:inline>
        </w:drawing>
      </w:r>
    </w:p>
    <w:p w14:paraId="667FD301" w14:textId="0EDF9D7C" w:rsidR="00083E10" w:rsidRPr="00747197" w:rsidRDefault="00E43794" w:rsidP="00747197">
      <w:pPr>
        <w:widowControl w:val="0"/>
        <w:tabs>
          <w:tab w:val="left" w:pos="220"/>
          <w:tab w:val="left" w:pos="720"/>
        </w:tabs>
        <w:autoSpaceDE w:val="0"/>
        <w:autoSpaceDN w:val="0"/>
        <w:adjustRightInd w:val="0"/>
        <w:spacing w:after="266"/>
        <w:jc w:val="both"/>
        <w:rPr>
          <w:rFonts w:ascii="Arial" w:hAnsi="Arial" w:cs="Arial"/>
          <w:sz w:val="24"/>
          <w:szCs w:val="24"/>
        </w:rPr>
      </w:pPr>
      <w:r w:rsidRPr="00EB51A7">
        <w:rPr>
          <w:rFonts w:ascii="Arial" w:hAnsi="Arial" w:cs="Arial"/>
          <w:sz w:val="24"/>
          <w:szCs w:val="24"/>
        </w:rPr>
        <w:t xml:space="preserve">* El Consejo Departamental de Cultura y los </w:t>
      </w:r>
      <w:r w:rsidRPr="00EB51A7">
        <w:rPr>
          <w:rFonts w:ascii="Arial" w:hAnsi="Arial" w:cs="Arial"/>
          <w:iCs/>
          <w:sz w:val="24"/>
          <w:szCs w:val="24"/>
        </w:rPr>
        <w:t>Municipios representados por sus Alcaldes o delegados,</w:t>
      </w:r>
      <w:r>
        <w:rPr>
          <w:rFonts w:ascii="Arial" w:hAnsi="Arial" w:cs="Arial"/>
          <w:sz w:val="24"/>
          <w:szCs w:val="24"/>
        </w:rPr>
        <w:t xml:space="preserve"> definirá dentro de este í</w:t>
      </w:r>
      <w:r w:rsidRPr="00EB51A7">
        <w:rPr>
          <w:rFonts w:ascii="Arial" w:hAnsi="Arial" w:cs="Arial"/>
          <w:sz w:val="24"/>
          <w:szCs w:val="24"/>
        </w:rPr>
        <w:t>tem de los conceptos</w:t>
      </w:r>
      <w:r>
        <w:rPr>
          <w:rFonts w:ascii="Arial" w:hAnsi="Arial" w:cs="Arial"/>
          <w:sz w:val="24"/>
          <w:szCs w:val="24"/>
        </w:rPr>
        <w:t>,</w:t>
      </w:r>
      <w:r w:rsidRPr="00EB51A7">
        <w:rPr>
          <w:rFonts w:ascii="Arial" w:hAnsi="Arial" w:cs="Arial"/>
          <w:sz w:val="24"/>
          <w:szCs w:val="24"/>
        </w:rPr>
        <w:t xml:space="preserve"> los criterios específicos y la distribución de </w:t>
      </w:r>
      <w:r>
        <w:rPr>
          <w:rFonts w:ascii="Arial" w:hAnsi="Arial" w:cs="Arial"/>
          <w:sz w:val="24"/>
          <w:szCs w:val="24"/>
        </w:rPr>
        <w:t xml:space="preserve">los 60 puntos, de acuerdo </w:t>
      </w:r>
      <w:r w:rsidRPr="00EB51A7">
        <w:rPr>
          <w:rFonts w:ascii="Arial" w:hAnsi="Arial" w:cs="Arial"/>
          <w:sz w:val="24"/>
          <w:szCs w:val="24"/>
        </w:rPr>
        <w:t xml:space="preserve"> </w:t>
      </w:r>
      <w:r>
        <w:rPr>
          <w:rFonts w:ascii="Arial" w:hAnsi="Arial" w:cs="Arial"/>
          <w:sz w:val="24"/>
          <w:szCs w:val="24"/>
        </w:rPr>
        <w:t>a la línea y área para la que se abra el estímulo.</w:t>
      </w:r>
    </w:p>
    <w:p w14:paraId="5665CE5F" w14:textId="6639164F" w:rsidR="007A495C" w:rsidRPr="007A495C" w:rsidRDefault="00DC7563" w:rsidP="007A495C">
      <w:pPr>
        <w:pStyle w:val="Ttulo5"/>
        <w:rPr>
          <w:rFonts w:ascii="Arial" w:hAnsi="Arial" w:cs="Arial"/>
          <w:sz w:val="24"/>
          <w:szCs w:val="24"/>
        </w:rPr>
      </w:pPr>
      <w:r>
        <w:rPr>
          <w:rFonts w:ascii="Arial" w:hAnsi="Arial" w:cs="Arial"/>
          <w:sz w:val="24"/>
          <w:szCs w:val="24"/>
        </w:rPr>
        <w:lastRenderedPageBreak/>
        <w:t>8</w:t>
      </w:r>
      <w:r w:rsidR="008A5DA0" w:rsidRPr="007A495C">
        <w:rPr>
          <w:rFonts w:ascii="Arial" w:hAnsi="Arial" w:cs="Arial"/>
          <w:sz w:val="24"/>
          <w:szCs w:val="24"/>
        </w:rPr>
        <w:t xml:space="preserve">.4.1.1.7 </w:t>
      </w:r>
      <w:r w:rsidR="007A495C" w:rsidRPr="007A495C">
        <w:rPr>
          <w:rFonts w:ascii="Arial" w:hAnsi="Arial" w:cs="Arial"/>
          <w:sz w:val="24"/>
          <w:szCs w:val="24"/>
        </w:rPr>
        <w:t>CAUSALES DE RECHAZO A PROPUESTAS PRESENTADAS A LA CONVOCATORIA DE ESTÍMULOS</w:t>
      </w:r>
    </w:p>
    <w:p w14:paraId="375D8CED" w14:textId="77777777" w:rsidR="007A495C" w:rsidRPr="007304CB" w:rsidRDefault="007A495C" w:rsidP="007A495C">
      <w:pPr>
        <w:widowControl w:val="0"/>
        <w:autoSpaceDE w:val="0"/>
        <w:autoSpaceDN w:val="0"/>
        <w:adjustRightInd w:val="0"/>
        <w:spacing w:after="240"/>
        <w:jc w:val="both"/>
        <w:rPr>
          <w:rFonts w:ascii="Arial" w:hAnsi="Arial" w:cs="Arial"/>
          <w:sz w:val="24"/>
          <w:szCs w:val="24"/>
        </w:rPr>
      </w:pPr>
      <w:r w:rsidRPr="007304CB">
        <w:rPr>
          <w:rFonts w:ascii="Arial" w:hAnsi="Arial" w:cs="Arial"/>
          <w:sz w:val="24"/>
          <w:szCs w:val="24"/>
        </w:rPr>
        <w:t>Son causas de rechazo para la participación en el Programa Departamental de Estímulos las propuestas que incumplan con los requisitos de participación generales que se establezcan cada año en el manual de presentación de propuestas</w:t>
      </w:r>
      <w:r>
        <w:rPr>
          <w:rFonts w:ascii="Arial" w:hAnsi="Arial" w:cs="Arial"/>
          <w:sz w:val="24"/>
          <w:szCs w:val="24"/>
        </w:rPr>
        <w:t>, las cuales deben seguir los lineamientos establecidos en el presente programa</w:t>
      </w:r>
      <w:r w:rsidRPr="007304CB">
        <w:rPr>
          <w:rFonts w:ascii="Arial" w:hAnsi="Arial" w:cs="Arial"/>
          <w:sz w:val="24"/>
          <w:szCs w:val="24"/>
        </w:rPr>
        <w:t>:</w:t>
      </w:r>
    </w:p>
    <w:p w14:paraId="1AF43991"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13"/>
        <w:jc w:val="both"/>
        <w:rPr>
          <w:rFonts w:ascii="Arial" w:hAnsi="Arial" w:cs="Arial"/>
          <w:sz w:val="24"/>
          <w:szCs w:val="24"/>
        </w:rPr>
      </w:pPr>
      <w:r w:rsidRPr="00B6675F">
        <w:rPr>
          <w:rFonts w:ascii="Arial" w:hAnsi="Arial" w:cs="Arial"/>
          <w:sz w:val="24"/>
          <w:szCs w:val="24"/>
        </w:rPr>
        <w:t xml:space="preserve">La presentación de dos (2) propuestas a la misma convocatoria: ambas propuestas serán rechazadas. La prohibición se hace extensiva a presentar dos (2) o más propuestas a cualquiera categorías de una misma convocatoria. </w:t>
      </w:r>
    </w:p>
    <w:p w14:paraId="26511E82"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13"/>
        <w:jc w:val="both"/>
        <w:rPr>
          <w:rFonts w:ascii="Arial" w:hAnsi="Arial" w:cs="Arial"/>
          <w:sz w:val="24"/>
          <w:szCs w:val="24"/>
        </w:rPr>
      </w:pPr>
      <w:r w:rsidRPr="00B6675F">
        <w:rPr>
          <w:rFonts w:ascii="Arial" w:hAnsi="Arial" w:cs="Arial"/>
          <w:sz w:val="24"/>
          <w:szCs w:val="24"/>
        </w:rPr>
        <w:t xml:space="preserve">La propuestas presentadas por fuera de la fecha límite (de cierre) establecida para la convocatoria. </w:t>
      </w:r>
    </w:p>
    <w:p w14:paraId="110C28DC"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13"/>
        <w:jc w:val="both"/>
        <w:rPr>
          <w:rFonts w:ascii="Arial" w:hAnsi="Arial" w:cs="Arial"/>
          <w:sz w:val="24"/>
          <w:szCs w:val="24"/>
        </w:rPr>
      </w:pPr>
      <w:r w:rsidRPr="00B6675F">
        <w:rPr>
          <w:rFonts w:ascii="Arial" w:hAnsi="Arial" w:cs="Arial"/>
          <w:sz w:val="24"/>
          <w:szCs w:val="24"/>
        </w:rPr>
        <w:t>No adjuntar el formulario de participación, modificarlo o no lo diligenciarlo completamente.</w:t>
      </w:r>
    </w:p>
    <w:p w14:paraId="1A884C47"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Presen</w:t>
      </w:r>
      <w:r>
        <w:rPr>
          <w:rFonts w:ascii="Arial" w:eastAsiaTheme="minorHAnsi" w:hAnsi="Arial" w:cs="Arial"/>
          <w:sz w:val="24"/>
          <w:szCs w:val="24"/>
        </w:rPr>
        <w:t>tar</w:t>
      </w:r>
      <w:r w:rsidRPr="00B6675F">
        <w:rPr>
          <w:rFonts w:ascii="Arial" w:eastAsiaTheme="minorHAnsi" w:hAnsi="Arial" w:cs="Arial"/>
          <w:sz w:val="24"/>
          <w:szCs w:val="24"/>
        </w:rPr>
        <w:t xml:space="preserve"> una propuesta a una convocatoria no ofertada, por lo tanto no puede darse trámite a la misma.  </w:t>
      </w:r>
    </w:p>
    <w:p w14:paraId="79E2F6CA"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Propuestas presentadas por un menor de edad.  </w:t>
      </w:r>
    </w:p>
    <w:p w14:paraId="132289AA"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El tipo de participante no corresponde al ofertado en la convocatoria a la que aplica.  </w:t>
      </w:r>
    </w:p>
    <w:p w14:paraId="2F07EFFD"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El participante no se adecua al perfil exigido para la convocatoria específica.  </w:t>
      </w:r>
    </w:p>
    <w:p w14:paraId="5E8E7D59"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Las propuesta no corresponde al objeto de la convocatoria específica.  </w:t>
      </w:r>
    </w:p>
    <w:p w14:paraId="1B6BA144"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El participante no allegó uno de los documentos administrativos con  posterioridad a la solicitud de subsanación.  </w:t>
      </w:r>
    </w:p>
    <w:p w14:paraId="0B1670B1"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No adjuntar documentación específica para el jurado, como se especifique en la respectiva convocatoria.   </w:t>
      </w:r>
    </w:p>
    <w:p w14:paraId="76EDF89C" w14:textId="77777777" w:rsidR="007A495C" w:rsidRPr="00B6675F" w:rsidRDefault="007A495C" w:rsidP="007A495C">
      <w:pPr>
        <w:pStyle w:val="Prrafodelista"/>
        <w:widowControl w:val="0"/>
        <w:numPr>
          <w:ilvl w:val="0"/>
          <w:numId w:val="37"/>
        </w:numPr>
        <w:tabs>
          <w:tab w:val="left" w:pos="220"/>
          <w:tab w:val="left" w:pos="720"/>
        </w:tabs>
        <w:autoSpaceDE w:val="0"/>
        <w:autoSpaceDN w:val="0"/>
        <w:adjustRightInd w:val="0"/>
        <w:spacing w:before="0" w:after="240"/>
        <w:rPr>
          <w:rFonts w:ascii="Arial" w:eastAsiaTheme="minorHAnsi" w:hAnsi="Arial" w:cs="Arial"/>
          <w:sz w:val="24"/>
          <w:szCs w:val="24"/>
        </w:rPr>
      </w:pPr>
      <w:r w:rsidRPr="00B6675F">
        <w:rPr>
          <w:rFonts w:ascii="Arial" w:eastAsiaTheme="minorHAnsi" w:hAnsi="Arial" w:cs="Arial"/>
          <w:sz w:val="24"/>
          <w:szCs w:val="24"/>
        </w:rPr>
        <w:t>El participante presenta una propuesta a un área no convocada.  </w:t>
      </w:r>
      <w:r w:rsidRPr="00B6675F">
        <w:rPr>
          <w:rFonts w:ascii="Arial" w:eastAsiaTheme="minorHAnsi" w:hAnsi="Arial" w:cs="Arial"/>
          <w:kern w:val="1"/>
          <w:sz w:val="24"/>
          <w:szCs w:val="24"/>
        </w:rPr>
        <w:tab/>
      </w:r>
      <w:r w:rsidRPr="00B6675F">
        <w:rPr>
          <w:rFonts w:ascii="Arial" w:eastAsiaTheme="minorHAnsi" w:hAnsi="Arial" w:cs="Arial"/>
          <w:kern w:val="1"/>
          <w:sz w:val="24"/>
          <w:szCs w:val="24"/>
        </w:rPr>
        <w:tab/>
      </w:r>
    </w:p>
    <w:p w14:paraId="4C73E56C" w14:textId="03B5A302" w:rsidR="007A495C" w:rsidRDefault="007A495C" w:rsidP="007A495C">
      <w:pPr>
        <w:widowControl w:val="0"/>
        <w:autoSpaceDE w:val="0"/>
        <w:autoSpaceDN w:val="0"/>
        <w:adjustRightInd w:val="0"/>
        <w:spacing w:before="0" w:after="240" w:line="240" w:lineRule="auto"/>
        <w:jc w:val="both"/>
        <w:rPr>
          <w:rFonts w:ascii="Arial" w:hAnsi="Arial" w:cs="Arial"/>
          <w:b/>
          <w:bCs/>
          <w:sz w:val="24"/>
          <w:szCs w:val="24"/>
          <w:lang w:val="es-ES"/>
        </w:rPr>
      </w:pPr>
      <w:r w:rsidRPr="00072976">
        <w:rPr>
          <w:rFonts w:ascii="Arial" w:hAnsi="Arial" w:cs="Arial"/>
          <w:sz w:val="24"/>
          <w:szCs w:val="24"/>
        </w:rPr>
        <w:t xml:space="preserve">La Secretaría de  Cultura podrá </w:t>
      </w:r>
      <w:r>
        <w:rPr>
          <w:rFonts w:ascii="Arial" w:hAnsi="Arial" w:cs="Arial"/>
          <w:sz w:val="24"/>
          <w:szCs w:val="24"/>
        </w:rPr>
        <w:t>establecer otras causales</w:t>
      </w:r>
      <w:r w:rsidRPr="00072976">
        <w:rPr>
          <w:rFonts w:ascii="Arial" w:hAnsi="Arial" w:cs="Arial"/>
          <w:sz w:val="24"/>
          <w:szCs w:val="24"/>
        </w:rPr>
        <w:t xml:space="preserve"> si así lo requiere en cada convocatoria, que será incorporada a las </w:t>
      </w:r>
      <w:r>
        <w:rPr>
          <w:rFonts w:ascii="Arial" w:hAnsi="Arial" w:cs="Arial"/>
          <w:sz w:val="24"/>
          <w:szCs w:val="24"/>
        </w:rPr>
        <w:t>causales establecidas para el programa y</w:t>
      </w:r>
      <w:r w:rsidRPr="00072976">
        <w:rPr>
          <w:rFonts w:ascii="Arial" w:hAnsi="Arial" w:cs="Arial"/>
          <w:sz w:val="24"/>
          <w:szCs w:val="24"/>
        </w:rPr>
        <w:t xml:space="preserve"> que integra el Manual de Estímulos, lo cual será definido en las condiciones para la presentación de propuestas a las convocatorias </w:t>
      </w:r>
      <w:r>
        <w:rPr>
          <w:rFonts w:ascii="Arial" w:hAnsi="Arial" w:cs="Arial"/>
          <w:sz w:val="24"/>
          <w:szCs w:val="24"/>
        </w:rPr>
        <w:t>concertado con Consejo de Cultura Departamental y Municipios representados en sus Alcaldes o delegados.</w:t>
      </w:r>
    </w:p>
    <w:p w14:paraId="0C88B9A1" w14:textId="7E2327A7" w:rsidR="002E7C76" w:rsidRPr="007304CB" w:rsidRDefault="002E7C76" w:rsidP="007304CB">
      <w:pPr>
        <w:widowControl w:val="0"/>
        <w:tabs>
          <w:tab w:val="left" w:pos="220"/>
          <w:tab w:val="left" w:pos="720"/>
        </w:tabs>
        <w:autoSpaceDE w:val="0"/>
        <w:autoSpaceDN w:val="0"/>
        <w:adjustRightInd w:val="0"/>
        <w:spacing w:before="0" w:after="213" w:line="240" w:lineRule="auto"/>
        <w:rPr>
          <w:rFonts w:ascii="Arial" w:hAnsi="Arial" w:cs="Arial"/>
          <w:sz w:val="24"/>
          <w:szCs w:val="24"/>
          <w:lang w:val="es-ES"/>
        </w:rPr>
      </w:pPr>
    </w:p>
    <w:p w14:paraId="6971FF52" w14:textId="704C6A2A" w:rsidR="007A495C" w:rsidRPr="007A495C" w:rsidRDefault="00DC7563" w:rsidP="007A495C">
      <w:pPr>
        <w:pStyle w:val="Ttulo5"/>
        <w:rPr>
          <w:rFonts w:ascii="Arial" w:hAnsi="Arial" w:cs="Arial"/>
          <w:sz w:val="24"/>
          <w:szCs w:val="24"/>
        </w:rPr>
      </w:pPr>
      <w:r>
        <w:rPr>
          <w:rFonts w:ascii="Arial" w:hAnsi="Arial" w:cs="Arial"/>
          <w:sz w:val="24"/>
          <w:szCs w:val="24"/>
        </w:rPr>
        <w:t>8</w:t>
      </w:r>
      <w:r w:rsidR="007A495C" w:rsidRPr="007A495C">
        <w:rPr>
          <w:rFonts w:ascii="Arial" w:hAnsi="Arial" w:cs="Arial"/>
          <w:sz w:val="24"/>
          <w:szCs w:val="24"/>
        </w:rPr>
        <w:t xml:space="preserve">.4.1.1.8 Selección </w:t>
      </w:r>
    </w:p>
    <w:p w14:paraId="6592C542" w14:textId="77777777" w:rsidR="007A495C" w:rsidRDefault="007A495C" w:rsidP="007A495C">
      <w:pPr>
        <w:widowControl w:val="0"/>
        <w:autoSpaceDE w:val="0"/>
        <w:autoSpaceDN w:val="0"/>
        <w:adjustRightInd w:val="0"/>
        <w:spacing w:before="0" w:after="240" w:line="240" w:lineRule="auto"/>
        <w:jc w:val="both"/>
        <w:rPr>
          <w:rFonts w:ascii="Arial" w:hAnsi="Arial" w:cs="Arial"/>
          <w:sz w:val="24"/>
          <w:szCs w:val="24"/>
          <w:lang w:val="es-ES"/>
        </w:rPr>
      </w:pPr>
    </w:p>
    <w:p w14:paraId="3BA270AC" w14:textId="005B1183" w:rsidR="007A495C" w:rsidRDefault="007A495C" w:rsidP="007A495C">
      <w:pPr>
        <w:widowControl w:val="0"/>
        <w:autoSpaceDE w:val="0"/>
        <w:autoSpaceDN w:val="0"/>
        <w:adjustRightInd w:val="0"/>
        <w:spacing w:before="0" w:after="240" w:line="240" w:lineRule="auto"/>
        <w:jc w:val="both"/>
        <w:rPr>
          <w:rFonts w:ascii="Arial" w:hAnsi="Arial" w:cs="Arial"/>
          <w:sz w:val="24"/>
          <w:szCs w:val="24"/>
          <w:lang w:val="es-ES_tradnl" w:eastAsia="es-ES"/>
        </w:rPr>
      </w:pPr>
      <w:r w:rsidRPr="00072976">
        <w:rPr>
          <w:rFonts w:ascii="Arial" w:hAnsi="Arial" w:cs="Arial"/>
          <w:sz w:val="24"/>
          <w:szCs w:val="24"/>
        </w:rPr>
        <w:t xml:space="preserve">Para establecer qué propuestas serán apoyados, se realizará una evaluación cuantitativa de cada propuesta. Serán apoyadas las iniciativas que alcancen un mayor puntaje y </w:t>
      </w:r>
      <w:r w:rsidRPr="00072976">
        <w:rPr>
          <w:rFonts w:ascii="Arial" w:hAnsi="Arial" w:cs="Arial"/>
          <w:sz w:val="24"/>
          <w:szCs w:val="24"/>
          <w:lang w:val="es-ES_tradnl" w:eastAsia="es-ES"/>
        </w:rPr>
        <w:t>los estímulos serán distribuidos de mayor a menor puntaje en cada una de las áreas y modalidades</w:t>
      </w:r>
      <w:r>
        <w:rPr>
          <w:rFonts w:ascii="Arial" w:hAnsi="Arial" w:cs="Arial"/>
          <w:sz w:val="24"/>
          <w:szCs w:val="24"/>
          <w:lang w:val="es-ES_tradnl" w:eastAsia="es-ES"/>
        </w:rPr>
        <w:t>.</w:t>
      </w:r>
    </w:p>
    <w:p w14:paraId="4B1C6708" w14:textId="77777777" w:rsidR="007A495C" w:rsidRDefault="007A495C" w:rsidP="007A495C">
      <w:pPr>
        <w:widowControl w:val="0"/>
        <w:autoSpaceDE w:val="0"/>
        <w:autoSpaceDN w:val="0"/>
        <w:adjustRightInd w:val="0"/>
        <w:spacing w:before="0" w:after="240" w:line="240" w:lineRule="auto"/>
        <w:jc w:val="both"/>
        <w:rPr>
          <w:rFonts w:ascii="Arial" w:hAnsi="Arial" w:cs="Arial"/>
          <w:sz w:val="24"/>
          <w:szCs w:val="24"/>
          <w:lang w:val="es-ES_tradnl" w:eastAsia="es-ES"/>
        </w:rPr>
      </w:pPr>
    </w:p>
    <w:p w14:paraId="1BA979D9" w14:textId="77777777" w:rsidR="007A495C" w:rsidRDefault="007A495C" w:rsidP="007A495C">
      <w:pPr>
        <w:widowControl w:val="0"/>
        <w:autoSpaceDE w:val="0"/>
        <w:autoSpaceDN w:val="0"/>
        <w:adjustRightInd w:val="0"/>
        <w:spacing w:before="0" w:after="240" w:line="240" w:lineRule="auto"/>
        <w:jc w:val="both"/>
        <w:rPr>
          <w:rFonts w:ascii="Arial" w:hAnsi="Arial" w:cs="Arial"/>
          <w:sz w:val="24"/>
          <w:szCs w:val="24"/>
          <w:lang w:val="es-ES"/>
        </w:rPr>
      </w:pPr>
    </w:p>
    <w:p w14:paraId="2A860181" w14:textId="004D8301" w:rsidR="007A495C" w:rsidRPr="007A495C" w:rsidRDefault="00747197" w:rsidP="007A495C">
      <w:pPr>
        <w:pStyle w:val="Ttulo5"/>
        <w:rPr>
          <w:rFonts w:ascii="Arial" w:hAnsi="Arial" w:cs="Arial"/>
          <w:sz w:val="24"/>
          <w:szCs w:val="24"/>
        </w:rPr>
      </w:pPr>
      <w:r>
        <w:rPr>
          <w:rFonts w:ascii="Arial" w:hAnsi="Arial" w:cs="Arial"/>
          <w:sz w:val="24"/>
          <w:szCs w:val="24"/>
        </w:rPr>
        <w:lastRenderedPageBreak/>
        <w:t>8</w:t>
      </w:r>
      <w:r w:rsidR="007A495C" w:rsidRPr="007A495C">
        <w:rPr>
          <w:rFonts w:ascii="Arial" w:hAnsi="Arial" w:cs="Arial"/>
          <w:sz w:val="24"/>
          <w:szCs w:val="24"/>
        </w:rPr>
        <w:t>.4.1.1.9 PUBLICIDAD</w:t>
      </w:r>
      <w:r w:rsidR="007A495C" w:rsidRPr="007A495C">
        <w:rPr>
          <w:rFonts w:ascii="Arial" w:hAnsi="Arial" w:cs="Arial"/>
          <w:b/>
          <w:sz w:val="24"/>
          <w:szCs w:val="24"/>
        </w:rPr>
        <w:t>:</w:t>
      </w:r>
      <w:r w:rsidR="007A495C" w:rsidRPr="007A495C">
        <w:rPr>
          <w:rFonts w:ascii="Arial" w:hAnsi="Arial" w:cs="Arial"/>
          <w:sz w:val="24"/>
          <w:szCs w:val="24"/>
        </w:rPr>
        <w:t xml:space="preserve"> </w:t>
      </w:r>
    </w:p>
    <w:p w14:paraId="039E851F" w14:textId="71F47AEA" w:rsidR="007A495C" w:rsidRPr="004D4B35" w:rsidRDefault="007A495C" w:rsidP="007A495C">
      <w:pPr>
        <w:jc w:val="both"/>
        <w:rPr>
          <w:rFonts w:ascii="Arial" w:hAnsi="Arial" w:cs="Arial"/>
          <w:sz w:val="24"/>
          <w:szCs w:val="24"/>
        </w:rPr>
      </w:pPr>
      <w:r w:rsidRPr="004D4B35">
        <w:rPr>
          <w:rFonts w:ascii="Arial" w:hAnsi="Arial" w:cs="Arial"/>
          <w:sz w:val="24"/>
          <w:szCs w:val="24"/>
        </w:rPr>
        <w:t xml:space="preserve">Toda la información del proceso, así </w:t>
      </w:r>
      <w:r>
        <w:rPr>
          <w:rFonts w:ascii="Arial" w:hAnsi="Arial" w:cs="Arial"/>
          <w:sz w:val="24"/>
          <w:szCs w:val="24"/>
        </w:rPr>
        <w:t>como de los evaluadores,  debe</w:t>
      </w:r>
      <w:r w:rsidRPr="004D4B35">
        <w:rPr>
          <w:rFonts w:ascii="Arial" w:hAnsi="Arial" w:cs="Arial"/>
          <w:sz w:val="24"/>
          <w:szCs w:val="24"/>
        </w:rPr>
        <w:t xml:space="preserve"> circularse por medios electrónicos, ser publicada en la página web de la Gobernación y en carteleras de la Secretaría, además de la difusión necesaria a través de los medios de comunicación locales.</w:t>
      </w:r>
    </w:p>
    <w:p w14:paraId="2D26F738" w14:textId="77777777" w:rsidR="00A43353" w:rsidRDefault="00A43353" w:rsidP="002E7C76">
      <w:pPr>
        <w:rPr>
          <w:rFonts w:ascii="Arial" w:hAnsi="Arial" w:cs="Arial"/>
          <w:sz w:val="24"/>
          <w:szCs w:val="24"/>
        </w:rPr>
      </w:pPr>
    </w:p>
    <w:p w14:paraId="3F67860D" w14:textId="0A8C9AB0" w:rsidR="004D2D10" w:rsidRPr="00B34D7F" w:rsidRDefault="004D2D10" w:rsidP="00B34D7F">
      <w:pPr>
        <w:pStyle w:val="Ttulo5"/>
        <w:rPr>
          <w:rFonts w:ascii="Arial" w:hAnsi="Arial" w:cs="Arial"/>
          <w:sz w:val="24"/>
          <w:szCs w:val="24"/>
        </w:rPr>
      </w:pPr>
      <w:r w:rsidRPr="00B34D7F">
        <w:rPr>
          <w:rFonts w:ascii="Arial" w:hAnsi="Arial" w:cs="Arial"/>
          <w:sz w:val="24"/>
          <w:szCs w:val="24"/>
        </w:rPr>
        <w:t xml:space="preserve"> </w:t>
      </w:r>
      <w:r w:rsidR="00747197">
        <w:rPr>
          <w:rFonts w:ascii="Arial" w:hAnsi="Arial" w:cs="Arial"/>
          <w:sz w:val="24"/>
          <w:szCs w:val="24"/>
        </w:rPr>
        <w:t>8</w:t>
      </w:r>
      <w:r w:rsidR="00B34D7F">
        <w:rPr>
          <w:rFonts w:ascii="Arial" w:hAnsi="Arial" w:cs="Arial"/>
          <w:sz w:val="24"/>
          <w:szCs w:val="24"/>
        </w:rPr>
        <w:t>.4.1.1.10</w:t>
      </w:r>
      <w:r w:rsidR="00B34D7F" w:rsidRPr="00B34D7F">
        <w:rPr>
          <w:rFonts w:ascii="Arial" w:hAnsi="Arial" w:cs="Arial"/>
          <w:sz w:val="24"/>
          <w:szCs w:val="24"/>
        </w:rPr>
        <w:t xml:space="preserve"> </w:t>
      </w:r>
      <w:r w:rsidRPr="00B34D7F">
        <w:rPr>
          <w:rFonts w:ascii="Arial" w:hAnsi="Arial" w:cs="Arial"/>
          <w:sz w:val="24"/>
          <w:szCs w:val="24"/>
        </w:rPr>
        <w:t>evento de entrega</w:t>
      </w:r>
    </w:p>
    <w:p w14:paraId="5000F2F3" w14:textId="5CD04E12" w:rsidR="00A45B9E" w:rsidRPr="002E2747" w:rsidRDefault="00A45B9E" w:rsidP="00A45B9E">
      <w:pPr>
        <w:jc w:val="both"/>
        <w:rPr>
          <w:rFonts w:ascii="Arial" w:hAnsi="Arial" w:cs="Arial"/>
          <w:sz w:val="24"/>
          <w:szCs w:val="24"/>
        </w:rPr>
      </w:pPr>
      <w:r w:rsidRPr="002E2747">
        <w:rPr>
          <w:rFonts w:ascii="Arial" w:hAnsi="Arial" w:cs="Arial"/>
          <w:sz w:val="24"/>
          <w:szCs w:val="24"/>
        </w:rPr>
        <w:t>S</w:t>
      </w:r>
      <w:r>
        <w:rPr>
          <w:rFonts w:ascii="Arial" w:hAnsi="Arial" w:cs="Arial"/>
          <w:sz w:val="24"/>
          <w:szCs w:val="24"/>
        </w:rPr>
        <w:t>e propone</w:t>
      </w:r>
      <w:r w:rsidRPr="002E2747">
        <w:rPr>
          <w:rFonts w:ascii="Arial" w:hAnsi="Arial" w:cs="Arial"/>
          <w:sz w:val="24"/>
          <w:szCs w:val="24"/>
        </w:rPr>
        <w:t xml:space="preserve"> un acto de entrega de los estímulos en el cual se hará el reconocimiento público a la vida y obra de un artista o gestor quindiano y a los avances en la creación, investigación y circulación de la producción de los artistas y gestores del departamento beneficiados con </w:t>
      </w:r>
      <w:r>
        <w:rPr>
          <w:rFonts w:ascii="Arial" w:hAnsi="Arial" w:cs="Arial"/>
          <w:sz w:val="24"/>
          <w:szCs w:val="24"/>
        </w:rPr>
        <w:t xml:space="preserve">este Programa. </w:t>
      </w:r>
    </w:p>
    <w:p w14:paraId="408402E4" w14:textId="77777777" w:rsidR="00A45B9E" w:rsidRDefault="00A45B9E" w:rsidP="001C6B40">
      <w:pPr>
        <w:jc w:val="both"/>
        <w:rPr>
          <w:rFonts w:ascii="Arial" w:hAnsi="Arial" w:cs="Arial"/>
          <w:sz w:val="24"/>
          <w:szCs w:val="24"/>
        </w:rPr>
      </w:pPr>
    </w:p>
    <w:p w14:paraId="6B080504" w14:textId="41E11D8D" w:rsidR="00A45B9E" w:rsidRPr="00A45B9E" w:rsidRDefault="00747197" w:rsidP="00A45B9E">
      <w:pPr>
        <w:pStyle w:val="Ttulo5"/>
        <w:rPr>
          <w:rFonts w:ascii="Arial" w:hAnsi="Arial" w:cs="Arial"/>
          <w:sz w:val="24"/>
          <w:szCs w:val="24"/>
        </w:rPr>
      </w:pPr>
      <w:r>
        <w:rPr>
          <w:rFonts w:ascii="Arial" w:hAnsi="Arial" w:cs="Arial"/>
          <w:sz w:val="24"/>
          <w:szCs w:val="24"/>
        </w:rPr>
        <w:t>8</w:t>
      </w:r>
      <w:r w:rsidR="00A45B9E" w:rsidRPr="00A45B9E">
        <w:rPr>
          <w:rFonts w:ascii="Arial" w:hAnsi="Arial" w:cs="Arial"/>
          <w:sz w:val="24"/>
          <w:szCs w:val="24"/>
        </w:rPr>
        <w:t xml:space="preserve">.4.1.1.11 DERECHOS DE LOS GANADORES </w:t>
      </w:r>
    </w:p>
    <w:p w14:paraId="03138109" w14:textId="77777777" w:rsidR="00A45B9E" w:rsidRDefault="00A45B9E" w:rsidP="00A45B9E">
      <w:pPr>
        <w:pStyle w:val="Prrafodelista"/>
        <w:widowControl w:val="0"/>
        <w:tabs>
          <w:tab w:val="left" w:pos="220"/>
          <w:tab w:val="left" w:pos="720"/>
        </w:tabs>
        <w:autoSpaceDE w:val="0"/>
        <w:autoSpaceDN w:val="0"/>
        <w:adjustRightInd w:val="0"/>
        <w:spacing w:before="0" w:after="240"/>
        <w:jc w:val="both"/>
        <w:rPr>
          <w:rFonts w:ascii="Arial" w:eastAsiaTheme="minorHAnsi" w:hAnsi="Arial" w:cs="Arial"/>
          <w:sz w:val="24"/>
          <w:szCs w:val="24"/>
        </w:rPr>
      </w:pPr>
    </w:p>
    <w:p w14:paraId="2DB555C0" w14:textId="77777777" w:rsidR="00A45B9E" w:rsidRPr="00113E78" w:rsidRDefault="00A45B9E" w:rsidP="00A45B9E">
      <w:pPr>
        <w:pStyle w:val="Prrafodelista"/>
        <w:widowControl w:val="0"/>
        <w:numPr>
          <w:ilvl w:val="0"/>
          <w:numId w:val="38"/>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113E78">
        <w:rPr>
          <w:rFonts w:ascii="Arial" w:eastAsiaTheme="minorHAnsi" w:hAnsi="Arial" w:cs="Arial"/>
          <w:sz w:val="24"/>
          <w:szCs w:val="24"/>
        </w:rPr>
        <w:t>Ser los titulares de los derechos patrimoniales de sus obras o proyectos objeto del estímulo recibido. La Gobernación del Quindío –Secretaría de Cultura recomienda a los ganadores realizar el registro de su obra o proyecto ante la Dirección Nacional de Derecho de Autor.</w:t>
      </w:r>
      <w:r w:rsidRPr="00113E78">
        <w:rPr>
          <w:rFonts w:ascii="Arial" w:eastAsiaTheme="minorHAnsi" w:hAnsi="Arial" w:cs="Arial"/>
          <w:position w:val="-6"/>
          <w:sz w:val="24"/>
          <w:szCs w:val="24"/>
        </w:rPr>
        <w:t xml:space="preserve"> </w:t>
      </w:r>
      <w:r w:rsidRPr="00113E78">
        <w:rPr>
          <w:rFonts w:ascii="Arial" w:eastAsiaTheme="minorHAnsi" w:hAnsi="Arial" w:cs="Arial"/>
          <w:sz w:val="24"/>
          <w:szCs w:val="24"/>
        </w:rPr>
        <w:t> </w:t>
      </w:r>
    </w:p>
    <w:p w14:paraId="20A784CA" w14:textId="77777777" w:rsidR="00A45B9E" w:rsidRPr="00113E78" w:rsidRDefault="00A45B9E" w:rsidP="00A45B9E">
      <w:pPr>
        <w:pStyle w:val="Prrafodelista"/>
        <w:widowControl w:val="0"/>
        <w:numPr>
          <w:ilvl w:val="0"/>
          <w:numId w:val="38"/>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113E78">
        <w:rPr>
          <w:rFonts w:ascii="Arial" w:eastAsiaTheme="minorHAnsi" w:hAnsi="Arial" w:cs="Arial"/>
          <w:sz w:val="24"/>
          <w:szCs w:val="24"/>
        </w:rPr>
        <w:t>Recibir copia del acto administrativo que los acredita como ganadores de la convocatoria.  </w:t>
      </w:r>
    </w:p>
    <w:p w14:paraId="559DEB49" w14:textId="77777777" w:rsidR="00A45B9E" w:rsidRPr="00113E78" w:rsidRDefault="00A45B9E" w:rsidP="00A45B9E">
      <w:pPr>
        <w:pStyle w:val="Prrafodelista"/>
        <w:widowControl w:val="0"/>
        <w:numPr>
          <w:ilvl w:val="0"/>
          <w:numId w:val="38"/>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113E78">
        <w:rPr>
          <w:rFonts w:ascii="Arial" w:eastAsiaTheme="minorHAnsi" w:hAnsi="Arial" w:cs="Arial"/>
          <w:sz w:val="24"/>
          <w:szCs w:val="24"/>
        </w:rPr>
        <w:t>Recibir el pago del estímulo en los montos y condiciones señalados en cada convocatoria.  </w:t>
      </w:r>
    </w:p>
    <w:p w14:paraId="26582850" w14:textId="77777777" w:rsidR="00A45B9E" w:rsidRPr="00113E78" w:rsidRDefault="00A45B9E" w:rsidP="00A45B9E">
      <w:pPr>
        <w:pStyle w:val="Prrafodelista"/>
        <w:widowControl w:val="0"/>
        <w:numPr>
          <w:ilvl w:val="0"/>
          <w:numId w:val="38"/>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113E78">
        <w:rPr>
          <w:rFonts w:ascii="Arial" w:eastAsiaTheme="minorHAnsi" w:hAnsi="Arial" w:cs="Arial"/>
          <w:sz w:val="24"/>
          <w:szCs w:val="24"/>
        </w:rPr>
        <w:t>De conformidad con lo dispuesto en el literal l), inciso 3° del artículo 5° del Decreto 1512 de 1985, “Por el cual se reglamenta el artículo 30 de la Ley 9 de 1983 y se dictan normas en materia de retención en la fuente”, los pagos que correspondan a premios en concurso o certámenes de carácter científico, literario, periodístico, artístico o deportivo reconocidos por el Gobierno nacional, no se encuentran sometidos a retención por otros ingresos, sin perjuicio de que en el momento de presentar la declaración de renta el contribuyente deba reportar este ingreso como gravado y por ende liquidar el impuesto sobre la ganancia ocasional.  </w:t>
      </w:r>
    </w:p>
    <w:p w14:paraId="1F0F41E8" w14:textId="77777777" w:rsidR="00A45B9E" w:rsidRPr="00113E78" w:rsidRDefault="00A45B9E" w:rsidP="00A45B9E">
      <w:pPr>
        <w:pStyle w:val="Prrafodelista"/>
        <w:widowControl w:val="0"/>
        <w:numPr>
          <w:ilvl w:val="0"/>
          <w:numId w:val="38"/>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113E78">
        <w:rPr>
          <w:rFonts w:ascii="Arial" w:eastAsiaTheme="minorHAnsi" w:hAnsi="Arial" w:cs="Arial"/>
          <w:sz w:val="24"/>
          <w:szCs w:val="24"/>
        </w:rPr>
        <w:t>Los demás que se señalen en la respectiva convocatoria.  </w:t>
      </w:r>
    </w:p>
    <w:p w14:paraId="236FA93D" w14:textId="77777777" w:rsidR="00A45B9E" w:rsidRDefault="00A45B9E" w:rsidP="001C6B40">
      <w:pPr>
        <w:jc w:val="both"/>
        <w:rPr>
          <w:rFonts w:ascii="Arial" w:hAnsi="Arial" w:cs="Arial"/>
          <w:sz w:val="24"/>
          <w:szCs w:val="24"/>
        </w:rPr>
      </w:pPr>
    </w:p>
    <w:p w14:paraId="7DD841D2" w14:textId="0ECFA2A3" w:rsidR="00A45B9E" w:rsidRPr="00A45B9E" w:rsidRDefault="00747197" w:rsidP="00A45B9E">
      <w:pPr>
        <w:pStyle w:val="Ttulo5"/>
        <w:rPr>
          <w:rFonts w:ascii="Arial" w:hAnsi="Arial" w:cs="Arial"/>
          <w:sz w:val="24"/>
          <w:szCs w:val="24"/>
        </w:rPr>
      </w:pPr>
      <w:r>
        <w:rPr>
          <w:rFonts w:ascii="Arial" w:hAnsi="Arial" w:cs="Arial"/>
          <w:sz w:val="24"/>
          <w:szCs w:val="24"/>
        </w:rPr>
        <w:t>8</w:t>
      </w:r>
      <w:r w:rsidR="00A45B9E" w:rsidRPr="00A45B9E">
        <w:rPr>
          <w:rFonts w:ascii="Arial" w:hAnsi="Arial" w:cs="Arial"/>
          <w:sz w:val="24"/>
          <w:szCs w:val="24"/>
        </w:rPr>
        <w:t>.4.1.1.12 DEBERES DE LOS GANADORES  </w:t>
      </w:r>
    </w:p>
    <w:p w14:paraId="7155E897" w14:textId="77777777" w:rsidR="00A45B9E" w:rsidRDefault="00A45B9E" w:rsidP="00A45B9E">
      <w:pPr>
        <w:pStyle w:val="Prrafodelista"/>
        <w:widowControl w:val="0"/>
        <w:tabs>
          <w:tab w:val="left" w:pos="940"/>
          <w:tab w:val="left" w:pos="1440"/>
        </w:tabs>
        <w:autoSpaceDE w:val="0"/>
        <w:autoSpaceDN w:val="0"/>
        <w:adjustRightInd w:val="0"/>
        <w:spacing w:before="0" w:after="240"/>
        <w:jc w:val="both"/>
        <w:rPr>
          <w:rFonts w:ascii="Arial" w:eastAsiaTheme="minorHAnsi" w:hAnsi="Arial" w:cs="Arial"/>
          <w:sz w:val="24"/>
          <w:szCs w:val="24"/>
        </w:rPr>
      </w:pPr>
    </w:p>
    <w:p w14:paraId="6C6218F0" w14:textId="77777777" w:rsidR="00A45B9E" w:rsidRPr="007A6E85" w:rsidRDefault="00A45B9E" w:rsidP="00A45B9E">
      <w:pPr>
        <w:pStyle w:val="Prrafodelista"/>
        <w:widowControl w:val="0"/>
        <w:numPr>
          <w:ilvl w:val="0"/>
          <w:numId w:val="39"/>
        </w:numPr>
        <w:tabs>
          <w:tab w:val="left" w:pos="940"/>
          <w:tab w:val="left" w:pos="144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Desarrollar las propuestas en los tiempos previstos y aprobados por los jurados.  </w:t>
      </w:r>
    </w:p>
    <w:p w14:paraId="0A638E93" w14:textId="77777777" w:rsidR="00A45B9E" w:rsidRPr="007A6E85" w:rsidRDefault="00A45B9E" w:rsidP="00A45B9E">
      <w:pPr>
        <w:pStyle w:val="Prrafodelista"/>
        <w:widowControl w:val="0"/>
        <w:numPr>
          <w:ilvl w:val="0"/>
          <w:numId w:val="39"/>
        </w:numPr>
        <w:tabs>
          <w:tab w:val="left" w:pos="940"/>
          <w:tab w:val="left" w:pos="144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Diligenciar, firmar la carta de compromiso y cumplir de manera estricta con lo  estipulado en ella y en la convocatoria.   </w:t>
      </w:r>
    </w:p>
    <w:p w14:paraId="286159B9" w14:textId="77777777" w:rsidR="00A45B9E" w:rsidRPr="007A6E85" w:rsidRDefault="00A45B9E" w:rsidP="00A45B9E">
      <w:pPr>
        <w:pStyle w:val="Prrafodelista"/>
        <w:widowControl w:val="0"/>
        <w:numPr>
          <w:ilvl w:val="0"/>
          <w:numId w:val="39"/>
        </w:numPr>
        <w:tabs>
          <w:tab w:val="left" w:pos="940"/>
          <w:tab w:val="left" w:pos="144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Destinar el cien por ciento (100%) del monto recibido para la ejecución la propuesta o la obra aprobada por el jurado.    </w:t>
      </w:r>
    </w:p>
    <w:p w14:paraId="39BBCA26"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Acatar las recomendaciones efectuadas por los jurados.  </w:t>
      </w:r>
    </w:p>
    <w:p w14:paraId="7446F9A1"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lastRenderedPageBreak/>
        <w:t>Compartir los resultados obtenidos, a través de actividades de socialización tales como: talleres, conferencias, conciertos, muestras, exposiciones y presentaciones, entre otras, según la naturaleza de su trabajo final.  </w:t>
      </w:r>
    </w:p>
    <w:p w14:paraId="61E38FEB"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En caso de que la Gobernación del Quindío así lo requiera, hacer parte de las actividades de socialización propuestas.  </w:t>
      </w:r>
    </w:p>
    <w:p w14:paraId="72152314"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 xml:space="preserve">Otorgar crédito a la Gobernación del Quindío – Secretaría de Cultura en todas las actividades desarrolladas o material publicado en relación con el estímulo recibido. </w:t>
      </w:r>
    </w:p>
    <w:p w14:paraId="2FEFA802"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No se podrá ceder en ningún caso el estímulo o el desarrollo de la propuesta a terceros.  </w:t>
      </w:r>
    </w:p>
    <w:p w14:paraId="180D2461"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Arial" w:eastAsiaTheme="minorHAnsi" w:hAnsi="Arial" w:cs="Arial"/>
          <w:sz w:val="24"/>
          <w:szCs w:val="24"/>
        </w:rPr>
      </w:pPr>
      <w:r w:rsidRPr="007A6E85">
        <w:rPr>
          <w:rFonts w:ascii="Arial" w:eastAsiaTheme="minorHAnsi" w:hAnsi="Arial" w:cs="Arial"/>
          <w:sz w:val="24"/>
          <w:szCs w:val="24"/>
        </w:rPr>
        <w:t xml:space="preserve">Autorizar a la Gobernación del Quindío  para la utilización de la información de las propuestas ganadores  y participar de las actividades dentro del proceso de promoción de experiencias destacadas . </w:t>
      </w:r>
    </w:p>
    <w:p w14:paraId="4B3953F0" w14:textId="77777777" w:rsidR="00A45B9E" w:rsidRPr="007A6E85" w:rsidRDefault="00A45B9E" w:rsidP="00A45B9E">
      <w:pPr>
        <w:pStyle w:val="Prrafodelista"/>
        <w:widowControl w:val="0"/>
        <w:numPr>
          <w:ilvl w:val="0"/>
          <w:numId w:val="39"/>
        </w:numPr>
        <w:tabs>
          <w:tab w:val="left" w:pos="220"/>
          <w:tab w:val="left" w:pos="720"/>
        </w:tabs>
        <w:autoSpaceDE w:val="0"/>
        <w:autoSpaceDN w:val="0"/>
        <w:adjustRightInd w:val="0"/>
        <w:spacing w:before="0" w:after="240"/>
        <w:jc w:val="both"/>
        <w:rPr>
          <w:rFonts w:ascii="Times" w:eastAsiaTheme="minorHAnsi" w:hAnsi="Times" w:cs="Times"/>
          <w:sz w:val="24"/>
          <w:szCs w:val="24"/>
        </w:rPr>
      </w:pPr>
      <w:r w:rsidRPr="007A6E85">
        <w:rPr>
          <w:rFonts w:ascii="Arial" w:eastAsiaTheme="minorHAnsi" w:hAnsi="Arial" w:cs="Arial"/>
          <w:sz w:val="24"/>
          <w:szCs w:val="24"/>
        </w:rPr>
        <w:t xml:space="preserve">Los demás que se señalen en la respectiva convocatoria. </w:t>
      </w:r>
      <w:r w:rsidRPr="007A6E85">
        <w:rPr>
          <w:rFonts w:ascii="Times" w:eastAsiaTheme="minorHAnsi" w:hAnsi="Times" w:cs="Times"/>
          <w:sz w:val="24"/>
          <w:szCs w:val="24"/>
        </w:rPr>
        <w:t> </w:t>
      </w:r>
    </w:p>
    <w:p w14:paraId="6263E4A6" w14:textId="77777777" w:rsidR="000F09B7" w:rsidRDefault="000F09B7" w:rsidP="004D2D10">
      <w:pPr>
        <w:rPr>
          <w:rFonts w:ascii="Arial" w:hAnsi="Arial" w:cs="Arial"/>
          <w:sz w:val="24"/>
          <w:szCs w:val="24"/>
        </w:rPr>
      </w:pPr>
    </w:p>
    <w:p w14:paraId="6DFB727C" w14:textId="45461B7D" w:rsidR="000F09B7" w:rsidRDefault="00747197" w:rsidP="00CF0653">
      <w:pPr>
        <w:pStyle w:val="Ttulo2"/>
      </w:pPr>
      <w:bookmarkStart w:id="25" w:name="_Toc308821243"/>
      <w:r>
        <w:t>8</w:t>
      </w:r>
      <w:r w:rsidR="00CF0653">
        <w:t>.5</w:t>
      </w:r>
      <w:r w:rsidR="000F09B7">
        <w:t xml:space="preserve">  </w:t>
      </w:r>
      <w:r w:rsidR="000D6079">
        <w:t>MATRIZ DE PLANIFICACIÓN</w:t>
      </w:r>
      <w:bookmarkEnd w:id="25"/>
    </w:p>
    <w:p w14:paraId="4647EF63" w14:textId="098B27BF" w:rsidR="000D6079" w:rsidRPr="000D6079" w:rsidRDefault="000D6079" w:rsidP="000D6079">
      <w:pPr>
        <w:jc w:val="both"/>
        <w:rPr>
          <w:rFonts w:ascii="Arial" w:hAnsi="Arial" w:cs="Arial"/>
          <w:sz w:val="24"/>
          <w:szCs w:val="24"/>
        </w:rPr>
      </w:pPr>
      <w:r>
        <w:rPr>
          <w:rFonts w:ascii="Arial" w:hAnsi="Arial" w:cs="Arial"/>
          <w:sz w:val="24"/>
          <w:szCs w:val="24"/>
        </w:rPr>
        <w:t>Se plantean</w:t>
      </w:r>
      <w:r w:rsidRPr="000D6079">
        <w:rPr>
          <w:rFonts w:ascii="Arial" w:hAnsi="Arial" w:cs="Arial"/>
          <w:sz w:val="24"/>
          <w:szCs w:val="24"/>
        </w:rPr>
        <w:t xml:space="preserve"> </w:t>
      </w:r>
      <w:r w:rsidRPr="000D6079">
        <w:rPr>
          <w:rStyle w:val="CharAttribute17"/>
          <w:rFonts w:ascii="Arial" w:hAnsi="Arial" w:cs="Arial"/>
          <w:szCs w:val="24"/>
        </w:rPr>
        <w:t>las líneas estratégicas, estrategias y acciones recomendadas</w:t>
      </w:r>
      <w:r w:rsidRPr="000D6079">
        <w:rPr>
          <w:rFonts w:ascii="Arial" w:hAnsi="Arial" w:cs="Arial"/>
          <w:sz w:val="24"/>
          <w:szCs w:val="24"/>
        </w:rPr>
        <w:t xml:space="preserve"> que hacen parte integral del Plan de Acción, </w:t>
      </w:r>
      <w:r>
        <w:rPr>
          <w:rFonts w:ascii="Arial" w:hAnsi="Arial" w:cs="Arial"/>
          <w:sz w:val="24"/>
          <w:szCs w:val="24"/>
        </w:rPr>
        <w:t xml:space="preserve">con línea base,  indicadores y metas, </w:t>
      </w:r>
      <w:r w:rsidRPr="000D6079">
        <w:rPr>
          <w:rFonts w:ascii="Arial" w:hAnsi="Arial" w:cs="Arial"/>
          <w:sz w:val="24"/>
          <w:szCs w:val="24"/>
        </w:rPr>
        <w:t>el cual se entrega como anexo al presente Programa Departamental de Concertación de Proyectos.</w:t>
      </w:r>
    </w:p>
    <w:p w14:paraId="0A24F473" w14:textId="77777777" w:rsidR="006E1588" w:rsidRDefault="006E1588" w:rsidP="004D2D10">
      <w:pPr>
        <w:rPr>
          <w:rFonts w:ascii="Arial" w:hAnsi="Arial" w:cs="Arial"/>
          <w:sz w:val="24"/>
          <w:szCs w:val="24"/>
        </w:rPr>
      </w:pPr>
    </w:p>
    <w:p w14:paraId="753467FA" w14:textId="73FA6987" w:rsidR="006E1588" w:rsidRPr="000C7E1C" w:rsidRDefault="00747197" w:rsidP="00747197">
      <w:pPr>
        <w:pStyle w:val="Ttulo1"/>
        <w:jc w:val="center"/>
        <w:rPr>
          <w:b w:val="0"/>
        </w:rPr>
      </w:pPr>
      <w:bookmarkStart w:id="26" w:name="_Toc308821244"/>
      <w:r>
        <w:rPr>
          <w:b w:val="0"/>
        </w:rPr>
        <w:t>9</w:t>
      </w:r>
      <w:r w:rsidR="00CF0653">
        <w:rPr>
          <w:b w:val="0"/>
        </w:rPr>
        <w:t xml:space="preserve">. </w:t>
      </w:r>
      <w:r w:rsidR="006E1588" w:rsidRPr="000C7E1C">
        <w:rPr>
          <w:b w:val="0"/>
        </w:rPr>
        <w:t>MAPA DE ACTORES</w:t>
      </w:r>
      <w:bookmarkEnd w:id="26"/>
    </w:p>
    <w:p w14:paraId="7685E398" w14:textId="77777777" w:rsidR="006E1588" w:rsidRDefault="006E1588" w:rsidP="006E1588">
      <w:pPr>
        <w:rPr>
          <w:b/>
          <w:sz w:val="24"/>
          <w:szCs w:val="24"/>
        </w:rPr>
      </w:pPr>
    </w:p>
    <w:tbl>
      <w:tblPr>
        <w:tblStyle w:val="Tablaconcuadrcula"/>
        <w:tblW w:w="0" w:type="auto"/>
        <w:tblLayout w:type="fixed"/>
        <w:tblLook w:val="04A0" w:firstRow="1" w:lastRow="0" w:firstColumn="1" w:lastColumn="0" w:noHBand="0" w:noVBand="1"/>
      </w:tblPr>
      <w:tblGrid>
        <w:gridCol w:w="1809"/>
        <w:gridCol w:w="3119"/>
        <w:gridCol w:w="2126"/>
        <w:gridCol w:w="567"/>
        <w:gridCol w:w="567"/>
      </w:tblGrid>
      <w:tr w:rsidR="006E1588" w14:paraId="5AFD9571" w14:textId="77777777" w:rsidTr="006E1588">
        <w:trPr>
          <w:cantSplit/>
          <w:trHeight w:val="1134"/>
        </w:trPr>
        <w:tc>
          <w:tcPr>
            <w:tcW w:w="1809" w:type="dxa"/>
          </w:tcPr>
          <w:p w14:paraId="09792F24" w14:textId="77777777" w:rsidR="006E1588" w:rsidRPr="000C7E1C" w:rsidRDefault="006E1588" w:rsidP="006E1588">
            <w:pPr>
              <w:pStyle w:val="Sinespaciado"/>
              <w:jc w:val="center"/>
              <w:rPr>
                <w:rFonts w:asciiTheme="majorHAnsi" w:hAnsiTheme="majorHAnsi" w:cs="Arial"/>
                <w:lang w:val="es-ES_tradnl"/>
              </w:rPr>
            </w:pPr>
            <w:r w:rsidRPr="000C7E1C">
              <w:rPr>
                <w:rFonts w:asciiTheme="majorHAnsi" w:hAnsiTheme="majorHAnsi" w:cs="Arial"/>
                <w:lang w:val="es-ES_tradnl"/>
              </w:rPr>
              <w:t>ACTOR</w:t>
            </w:r>
          </w:p>
        </w:tc>
        <w:tc>
          <w:tcPr>
            <w:tcW w:w="3119" w:type="dxa"/>
          </w:tcPr>
          <w:p w14:paraId="0912215E" w14:textId="77777777" w:rsidR="006E1588" w:rsidRPr="000C7E1C" w:rsidRDefault="006E1588" w:rsidP="006E1588">
            <w:pPr>
              <w:pStyle w:val="Sinespaciado"/>
              <w:jc w:val="center"/>
              <w:rPr>
                <w:rFonts w:asciiTheme="majorHAnsi" w:hAnsiTheme="majorHAnsi" w:cs="Arial"/>
                <w:lang w:val="es-ES_tradnl"/>
              </w:rPr>
            </w:pPr>
            <w:r w:rsidRPr="000C7E1C">
              <w:rPr>
                <w:rFonts w:asciiTheme="majorHAnsi" w:hAnsiTheme="majorHAnsi" w:cs="Arial"/>
                <w:lang w:val="es-ES_tradnl"/>
              </w:rPr>
              <w:t>DESCRIPCIÓN</w:t>
            </w:r>
          </w:p>
        </w:tc>
        <w:tc>
          <w:tcPr>
            <w:tcW w:w="2126" w:type="dxa"/>
          </w:tcPr>
          <w:p w14:paraId="1796C9D9" w14:textId="77777777" w:rsidR="006E1588" w:rsidRPr="000C7E1C" w:rsidRDefault="006E1588" w:rsidP="006E1588">
            <w:pPr>
              <w:pStyle w:val="Sinespaciado"/>
              <w:jc w:val="center"/>
              <w:rPr>
                <w:rFonts w:asciiTheme="majorHAnsi" w:hAnsiTheme="majorHAnsi" w:cs="Arial"/>
                <w:lang w:val="es-ES_tradnl"/>
              </w:rPr>
            </w:pPr>
            <w:r w:rsidRPr="000C7E1C">
              <w:rPr>
                <w:rFonts w:asciiTheme="majorHAnsi" w:hAnsiTheme="majorHAnsi" w:cs="Arial"/>
                <w:lang w:val="es-ES_tradnl"/>
              </w:rPr>
              <w:t>ROL</w:t>
            </w:r>
          </w:p>
        </w:tc>
        <w:tc>
          <w:tcPr>
            <w:tcW w:w="567" w:type="dxa"/>
            <w:textDirection w:val="btLr"/>
          </w:tcPr>
          <w:p w14:paraId="0ECA543D" w14:textId="77777777" w:rsidR="006E1588" w:rsidRPr="000C7E1C" w:rsidRDefault="006E1588" w:rsidP="006E1588">
            <w:pPr>
              <w:pStyle w:val="Sinespaciado"/>
              <w:jc w:val="center"/>
              <w:rPr>
                <w:rFonts w:asciiTheme="majorHAnsi" w:hAnsiTheme="majorHAnsi" w:cs="Arial"/>
                <w:lang w:val="es-ES_tradnl"/>
              </w:rPr>
            </w:pPr>
            <w:r w:rsidRPr="000C7E1C">
              <w:rPr>
                <w:rFonts w:asciiTheme="majorHAnsi" w:hAnsiTheme="majorHAnsi" w:cs="Arial"/>
                <w:lang w:val="es-ES_tradnl"/>
              </w:rPr>
              <w:t>CLAVE FORMULACIÓN</w:t>
            </w:r>
          </w:p>
        </w:tc>
        <w:tc>
          <w:tcPr>
            <w:tcW w:w="567" w:type="dxa"/>
            <w:textDirection w:val="btLr"/>
          </w:tcPr>
          <w:p w14:paraId="030E69CD" w14:textId="77777777" w:rsidR="006E1588" w:rsidRPr="0025132D" w:rsidRDefault="006E1588" w:rsidP="006E1588">
            <w:pPr>
              <w:pStyle w:val="Sinespaciado"/>
              <w:jc w:val="center"/>
              <w:rPr>
                <w:sz w:val="16"/>
                <w:szCs w:val="16"/>
                <w:lang w:val="es-ES_tradnl"/>
              </w:rPr>
            </w:pPr>
            <w:r w:rsidRPr="0025132D">
              <w:rPr>
                <w:sz w:val="16"/>
                <w:szCs w:val="16"/>
                <w:lang w:val="es-ES_tradnl"/>
              </w:rPr>
              <w:t>CLAVE EJECUCIÓN</w:t>
            </w:r>
          </w:p>
        </w:tc>
      </w:tr>
      <w:tr w:rsidR="006E1588" w14:paraId="5259EF86" w14:textId="77777777" w:rsidTr="006E1588">
        <w:tc>
          <w:tcPr>
            <w:tcW w:w="1809" w:type="dxa"/>
          </w:tcPr>
          <w:p w14:paraId="4D5B0431"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CONSEJO DEPARTAMENTAL DE CULTURA</w:t>
            </w:r>
          </w:p>
        </w:tc>
        <w:tc>
          <w:tcPr>
            <w:tcW w:w="3119" w:type="dxa"/>
          </w:tcPr>
          <w:p w14:paraId="37BCAB1C" w14:textId="77777777" w:rsidR="006E1588" w:rsidRPr="000C7E1C" w:rsidRDefault="006E1588" w:rsidP="006E1588">
            <w:pPr>
              <w:rPr>
                <w:rFonts w:asciiTheme="majorHAnsi" w:hAnsiTheme="majorHAnsi" w:cs="Arial"/>
                <w:lang w:val="es-ES_tradnl"/>
              </w:rPr>
            </w:pPr>
            <w:r w:rsidRPr="000C7E1C">
              <w:rPr>
                <w:rFonts w:asciiTheme="majorHAnsi" w:hAnsiTheme="majorHAnsi" w:cs="Arial"/>
              </w:rPr>
              <w:t>Instancia de concertación entre el Estado y la sociedad civil para  liderar y asesorar al gobierno departamental en la formulación y ejecución de políticas y la planificación de los procesos culturales.</w:t>
            </w:r>
          </w:p>
        </w:tc>
        <w:tc>
          <w:tcPr>
            <w:tcW w:w="2126" w:type="dxa"/>
          </w:tcPr>
          <w:p w14:paraId="5BFD2CCF" w14:textId="77777777" w:rsidR="006E1588" w:rsidRPr="000C7E1C" w:rsidRDefault="006E1588" w:rsidP="006E1588">
            <w:pPr>
              <w:rPr>
                <w:rFonts w:asciiTheme="majorHAnsi" w:hAnsiTheme="majorHAnsi" w:cs="Arial"/>
                <w:lang w:val="es-ES_tradnl"/>
              </w:rPr>
            </w:pPr>
            <w:r w:rsidRPr="000C7E1C">
              <w:rPr>
                <w:rFonts w:asciiTheme="majorHAnsi" w:hAnsiTheme="majorHAnsi" w:cs="Arial"/>
              </w:rPr>
              <w:t xml:space="preserve">Actor clave en la concertación, seguimiento y evalución del Programa y de las convocatorias anuales con al Secretaría de Cultura.. </w:t>
            </w:r>
          </w:p>
        </w:tc>
        <w:tc>
          <w:tcPr>
            <w:tcW w:w="567" w:type="dxa"/>
          </w:tcPr>
          <w:p w14:paraId="1AACE0A9"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X</w:t>
            </w:r>
          </w:p>
        </w:tc>
        <w:tc>
          <w:tcPr>
            <w:tcW w:w="567" w:type="dxa"/>
          </w:tcPr>
          <w:p w14:paraId="7533769A"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42E6205D" w14:textId="77777777" w:rsidTr="006E1588">
        <w:tc>
          <w:tcPr>
            <w:tcW w:w="1809" w:type="dxa"/>
          </w:tcPr>
          <w:p w14:paraId="5F46D200"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ALCALDÍAS MUNICIPALES</w:t>
            </w:r>
          </w:p>
        </w:tc>
        <w:tc>
          <w:tcPr>
            <w:tcW w:w="3119" w:type="dxa"/>
          </w:tcPr>
          <w:p w14:paraId="3AF3408A"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Órganos de gobierno municipales encargados de hacer cumplir leyes y normas y de desarrollar políticas locales</w:t>
            </w:r>
          </w:p>
        </w:tc>
        <w:tc>
          <w:tcPr>
            <w:tcW w:w="2126" w:type="dxa"/>
          </w:tcPr>
          <w:p w14:paraId="20FFAF3F"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Apoyo a procesos de organización y formación del sector cultural en las localidades y de articulación de políticas. Financiación de bolsa de recursos.</w:t>
            </w:r>
          </w:p>
          <w:p w14:paraId="0BF2D7CF" w14:textId="77777777" w:rsidR="006E1588" w:rsidRPr="000C7E1C" w:rsidRDefault="006E1588" w:rsidP="006E1588">
            <w:pPr>
              <w:rPr>
                <w:rFonts w:asciiTheme="majorHAnsi" w:hAnsiTheme="majorHAnsi" w:cs="Arial"/>
                <w:lang w:val="es-ES_tradnl"/>
              </w:rPr>
            </w:pPr>
          </w:p>
        </w:tc>
        <w:tc>
          <w:tcPr>
            <w:tcW w:w="567" w:type="dxa"/>
          </w:tcPr>
          <w:p w14:paraId="7E4DE475"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X</w:t>
            </w:r>
          </w:p>
        </w:tc>
        <w:tc>
          <w:tcPr>
            <w:tcW w:w="567" w:type="dxa"/>
          </w:tcPr>
          <w:p w14:paraId="0D42488E"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592E6F3F" w14:textId="77777777" w:rsidTr="006E1588">
        <w:tc>
          <w:tcPr>
            <w:tcW w:w="1809" w:type="dxa"/>
          </w:tcPr>
          <w:p w14:paraId="11747325"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 xml:space="preserve">SECRETARÍAS DE </w:t>
            </w:r>
            <w:r w:rsidRPr="000C7E1C">
              <w:rPr>
                <w:rFonts w:asciiTheme="majorHAnsi" w:hAnsiTheme="majorHAnsi" w:cs="Arial"/>
                <w:lang w:val="es-ES_tradnl"/>
              </w:rPr>
              <w:lastRenderedPageBreak/>
              <w:t>CULTURA</w:t>
            </w:r>
          </w:p>
        </w:tc>
        <w:tc>
          <w:tcPr>
            <w:tcW w:w="3119" w:type="dxa"/>
          </w:tcPr>
          <w:p w14:paraId="3B720060" w14:textId="77777777" w:rsidR="006E1588" w:rsidRPr="000C7E1C" w:rsidRDefault="006E1588" w:rsidP="006E1588">
            <w:pPr>
              <w:widowControl w:val="0"/>
              <w:autoSpaceDE w:val="0"/>
              <w:autoSpaceDN w:val="0"/>
              <w:adjustRightInd w:val="0"/>
              <w:spacing w:after="240"/>
              <w:rPr>
                <w:rFonts w:asciiTheme="majorHAnsi" w:hAnsiTheme="majorHAnsi" w:cs="Arial"/>
                <w:lang w:val="es-ES"/>
              </w:rPr>
            </w:pPr>
            <w:r w:rsidRPr="000C7E1C">
              <w:rPr>
                <w:rFonts w:asciiTheme="majorHAnsi" w:hAnsiTheme="majorHAnsi" w:cs="Arial"/>
                <w:lang w:val="es-ES"/>
              </w:rPr>
              <w:lastRenderedPageBreak/>
              <w:t xml:space="preserve">Entidad de la Administración </w:t>
            </w:r>
            <w:r w:rsidRPr="000C7E1C">
              <w:rPr>
                <w:rFonts w:asciiTheme="majorHAnsi" w:hAnsiTheme="majorHAnsi" w:cs="Arial"/>
                <w:lang w:val="es-ES"/>
              </w:rPr>
              <w:lastRenderedPageBreak/>
              <w:t>departamental encargada de direccionar los procesos de planeación cultural en el Quindío, a través de la articulación de políticas nacionales, la formulación de políticas artísticas y culturales para el  territorio y la ejecución y evaluación de las mismas, además de liderar el ejercicio de los derechos culturales de los habitantes en los doce municipios del Quindío.</w:t>
            </w:r>
          </w:p>
        </w:tc>
        <w:tc>
          <w:tcPr>
            <w:tcW w:w="2126" w:type="dxa"/>
          </w:tcPr>
          <w:p w14:paraId="1F85239E"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lastRenderedPageBreak/>
              <w:t xml:space="preserve">Coordinación, </w:t>
            </w:r>
            <w:r w:rsidRPr="000C7E1C">
              <w:rPr>
                <w:rFonts w:asciiTheme="majorHAnsi" w:hAnsiTheme="majorHAnsi" w:cs="Arial"/>
                <w:lang w:val="es-ES_tradnl"/>
              </w:rPr>
              <w:lastRenderedPageBreak/>
              <w:t xml:space="preserve">dirección, ejecución y evaluación de las diferentes líneas, acciones y actividades del Programa de </w:t>
            </w:r>
            <w:r>
              <w:rPr>
                <w:rFonts w:asciiTheme="majorHAnsi" w:hAnsiTheme="majorHAnsi" w:cs="Arial"/>
                <w:lang w:val="es-ES_tradnl"/>
              </w:rPr>
              <w:t>Estímulos</w:t>
            </w:r>
            <w:r w:rsidRPr="000C7E1C">
              <w:rPr>
                <w:rFonts w:asciiTheme="majorHAnsi" w:hAnsiTheme="majorHAnsi" w:cs="Arial"/>
                <w:lang w:val="es-ES_tradnl"/>
              </w:rPr>
              <w:t xml:space="preserve"> en el Quindío</w:t>
            </w:r>
          </w:p>
        </w:tc>
        <w:tc>
          <w:tcPr>
            <w:tcW w:w="567" w:type="dxa"/>
          </w:tcPr>
          <w:p w14:paraId="51B4157A"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lastRenderedPageBreak/>
              <w:t>X</w:t>
            </w:r>
          </w:p>
        </w:tc>
        <w:tc>
          <w:tcPr>
            <w:tcW w:w="567" w:type="dxa"/>
          </w:tcPr>
          <w:p w14:paraId="04A8C230"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25B60EC5" w14:textId="77777777" w:rsidTr="006E1588">
        <w:tc>
          <w:tcPr>
            <w:tcW w:w="1809" w:type="dxa"/>
          </w:tcPr>
          <w:p w14:paraId="656EAC7C"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lastRenderedPageBreak/>
              <w:t>ORGANIZACIONES CULTURALES Y SOCIALES</w:t>
            </w:r>
          </w:p>
        </w:tc>
        <w:tc>
          <w:tcPr>
            <w:tcW w:w="3119" w:type="dxa"/>
          </w:tcPr>
          <w:p w14:paraId="61DC00C3" w14:textId="77777777" w:rsidR="006E1588" w:rsidRPr="000C7E1C" w:rsidRDefault="006E1588" w:rsidP="006E1588">
            <w:pPr>
              <w:widowControl w:val="0"/>
              <w:autoSpaceDE w:val="0"/>
              <w:autoSpaceDN w:val="0"/>
              <w:adjustRightInd w:val="0"/>
              <w:spacing w:after="240"/>
              <w:rPr>
                <w:rFonts w:asciiTheme="majorHAnsi" w:hAnsiTheme="majorHAnsi" w:cs="Arial"/>
                <w:lang w:val="es-ES"/>
              </w:rPr>
            </w:pPr>
            <w:r w:rsidRPr="000C7E1C">
              <w:rPr>
                <w:rFonts w:asciiTheme="majorHAnsi" w:hAnsiTheme="majorHAnsi" w:cs="Arial"/>
                <w:lang w:val="es-ES"/>
              </w:rPr>
              <w:t xml:space="preserve">Grupos de ciudadanos voluntarios organizado y establecido legalmente en el territorio para la promoción del desarrollo social. </w:t>
            </w:r>
          </w:p>
        </w:tc>
        <w:tc>
          <w:tcPr>
            <w:tcW w:w="2126" w:type="dxa"/>
          </w:tcPr>
          <w:p w14:paraId="5016325F"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 xml:space="preserve">Beneficiarios del programa departamental de estímulos </w:t>
            </w:r>
          </w:p>
        </w:tc>
        <w:tc>
          <w:tcPr>
            <w:tcW w:w="567" w:type="dxa"/>
          </w:tcPr>
          <w:p w14:paraId="7E97582D"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X</w:t>
            </w:r>
          </w:p>
        </w:tc>
        <w:tc>
          <w:tcPr>
            <w:tcW w:w="567" w:type="dxa"/>
          </w:tcPr>
          <w:p w14:paraId="0F1EA53F"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3225A0E3" w14:textId="77777777" w:rsidTr="006E1588">
        <w:tc>
          <w:tcPr>
            <w:tcW w:w="1809" w:type="dxa"/>
          </w:tcPr>
          <w:p w14:paraId="54616DD6"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SECRETARÍA DE EDUCACIÓN</w:t>
            </w:r>
          </w:p>
        </w:tc>
        <w:tc>
          <w:tcPr>
            <w:tcW w:w="3119" w:type="dxa"/>
          </w:tcPr>
          <w:p w14:paraId="38BF9584" w14:textId="77777777" w:rsidR="006E1588" w:rsidRPr="000C7E1C" w:rsidRDefault="006E1588" w:rsidP="006E1588">
            <w:pPr>
              <w:widowControl w:val="0"/>
              <w:autoSpaceDE w:val="0"/>
              <w:autoSpaceDN w:val="0"/>
              <w:adjustRightInd w:val="0"/>
              <w:spacing w:after="240"/>
              <w:rPr>
                <w:rFonts w:asciiTheme="majorHAnsi" w:hAnsiTheme="majorHAnsi" w:cs="Arial"/>
                <w:lang w:val="es-ES"/>
              </w:rPr>
            </w:pPr>
            <w:r w:rsidRPr="000C7E1C">
              <w:rPr>
                <w:rFonts w:asciiTheme="majorHAnsi" w:hAnsiTheme="majorHAnsi" w:cs="Arial"/>
                <w:lang w:val="es-ES"/>
              </w:rPr>
              <w:t>Entidad que ejecuta la política educativa del departamento, asesora y controla los procesos educativos en coordinación con los Municipios y las Instituciones Educativas para garantizar el derecho al servicio educativo Formal y no Formal con calidad, inclusión, eficiencia y pertinencia.</w:t>
            </w:r>
          </w:p>
        </w:tc>
        <w:tc>
          <w:tcPr>
            <w:tcW w:w="2126" w:type="dxa"/>
          </w:tcPr>
          <w:p w14:paraId="28D7BC93"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Articulación de políticas sectoriales con el programa de estímulos y apoyo en la financiación de la bolsa de recursos</w:t>
            </w:r>
          </w:p>
        </w:tc>
        <w:tc>
          <w:tcPr>
            <w:tcW w:w="567" w:type="dxa"/>
          </w:tcPr>
          <w:p w14:paraId="776A2226"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X</w:t>
            </w:r>
          </w:p>
        </w:tc>
        <w:tc>
          <w:tcPr>
            <w:tcW w:w="567" w:type="dxa"/>
          </w:tcPr>
          <w:p w14:paraId="3DAD0856"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1AFAC14D" w14:textId="77777777" w:rsidTr="006E1588">
        <w:tc>
          <w:tcPr>
            <w:tcW w:w="1809" w:type="dxa"/>
          </w:tcPr>
          <w:p w14:paraId="2AAD83D1"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MINISTERIO DE CULTURA</w:t>
            </w:r>
          </w:p>
        </w:tc>
        <w:tc>
          <w:tcPr>
            <w:tcW w:w="3119" w:type="dxa"/>
          </w:tcPr>
          <w:p w14:paraId="5DA6A0F8"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
              </w:rPr>
              <w:t xml:space="preserve">Es el organismo del Poder Ejecutivo responsable de todos los aspectos culturales del país y ejerce competencia exclusiva y excluyente, respecto a otros niveles de gestión en todo el territorio nacional. </w:t>
            </w:r>
          </w:p>
        </w:tc>
        <w:tc>
          <w:tcPr>
            <w:tcW w:w="2126" w:type="dxa"/>
          </w:tcPr>
          <w:p w14:paraId="5C7A4533"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Orientador de la política nacional.      Co-financiador del programa departamental. Soporte técnico para la política departamental.</w:t>
            </w:r>
          </w:p>
        </w:tc>
        <w:tc>
          <w:tcPr>
            <w:tcW w:w="567" w:type="dxa"/>
          </w:tcPr>
          <w:p w14:paraId="59BDA013" w14:textId="77777777" w:rsidR="006E1588" w:rsidRPr="000C7E1C" w:rsidRDefault="006E1588" w:rsidP="006E1588">
            <w:pPr>
              <w:rPr>
                <w:rFonts w:asciiTheme="majorHAnsi" w:hAnsiTheme="majorHAnsi" w:cs="Arial"/>
                <w:lang w:val="es-ES_tradnl"/>
              </w:rPr>
            </w:pPr>
          </w:p>
        </w:tc>
        <w:tc>
          <w:tcPr>
            <w:tcW w:w="567" w:type="dxa"/>
          </w:tcPr>
          <w:p w14:paraId="5AB2DDFB"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r w:rsidR="006E1588" w14:paraId="4016EAAB" w14:textId="77777777" w:rsidTr="006E1588">
        <w:tc>
          <w:tcPr>
            <w:tcW w:w="1809" w:type="dxa"/>
          </w:tcPr>
          <w:p w14:paraId="66CE4397"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ASAMBLEA DEPARTAMENTAL</w:t>
            </w:r>
          </w:p>
        </w:tc>
        <w:tc>
          <w:tcPr>
            <w:tcW w:w="3119" w:type="dxa"/>
          </w:tcPr>
          <w:p w14:paraId="1203DAC4" w14:textId="77777777" w:rsidR="006E1588" w:rsidRPr="000C7E1C" w:rsidRDefault="006E1588" w:rsidP="006E1588">
            <w:pPr>
              <w:rPr>
                <w:rFonts w:asciiTheme="majorHAnsi" w:hAnsiTheme="majorHAnsi" w:cs="Arial"/>
                <w:lang w:val="es-ES_tradnl"/>
              </w:rPr>
            </w:pPr>
            <w:r w:rsidRPr="000C7E1C">
              <w:rPr>
                <w:rFonts w:asciiTheme="majorHAnsi" w:hAnsiTheme="majorHAnsi" w:cs="Arial"/>
                <w:color w:val="021F10"/>
                <w:lang w:val="es-ES"/>
              </w:rPr>
              <w:t xml:space="preserve">Corporación Político Administrativa de elección popular, que analiza, discute y aprueba las Ordenanzas que regulan la vida jurídica del Departamento y ejerce la función de control político. </w:t>
            </w:r>
          </w:p>
        </w:tc>
        <w:tc>
          <w:tcPr>
            <w:tcW w:w="2126" w:type="dxa"/>
          </w:tcPr>
          <w:p w14:paraId="38EC3BB0" w14:textId="77777777" w:rsidR="006E1588" w:rsidRPr="000C7E1C" w:rsidRDefault="006E1588" w:rsidP="006E1588">
            <w:pPr>
              <w:rPr>
                <w:rFonts w:asciiTheme="majorHAnsi" w:hAnsiTheme="majorHAnsi" w:cs="Arial"/>
                <w:lang w:val="es-ES_tradnl"/>
              </w:rPr>
            </w:pPr>
            <w:r w:rsidRPr="000C7E1C">
              <w:rPr>
                <w:rFonts w:asciiTheme="majorHAnsi" w:hAnsiTheme="majorHAnsi" w:cs="Arial"/>
                <w:lang w:val="es-ES_tradnl"/>
              </w:rPr>
              <w:t xml:space="preserve">Adopción y modificación del Programa de </w:t>
            </w:r>
            <w:r>
              <w:rPr>
                <w:rFonts w:asciiTheme="majorHAnsi" w:hAnsiTheme="majorHAnsi" w:cs="Arial"/>
                <w:lang w:val="es-ES_tradnl"/>
              </w:rPr>
              <w:t>estímulos</w:t>
            </w:r>
            <w:r w:rsidRPr="000C7E1C">
              <w:rPr>
                <w:rFonts w:asciiTheme="majorHAnsi" w:hAnsiTheme="majorHAnsi" w:cs="Arial"/>
                <w:lang w:val="es-ES_tradnl"/>
              </w:rPr>
              <w:t>. Control a la política.</w:t>
            </w:r>
          </w:p>
        </w:tc>
        <w:tc>
          <w:tcPr>
            <w:tcW w:w="567" w:type="dxa"/>
          </w:tcPr>
          <w:p w14:paraId="59BAA867" w14:textId="77777777" w:rsidR="006E1588" w:rsidRPr="000C7E1C" w:rsidRDefault="006E1588" w:rsidP="006E1588">
            <w:pPr>
              <w:rPr>
                <w:rFonts w:asciiTheme="majorHAnsi" w:hAnsiTheme="majorHAnsi" w:cs="Arial"/>
                <w:lang w:val="es-ES_tradnl"/>
              </w:rPr>
            </w:pPr>
          </w:p>
        </w:tc>
        <w:tc>
          <w:tcPr>
            <w:tcW w:w="567" w:type="dxa"/>
          </w:tcPr>
          <w:p w14:paraId="68DB4C9C" w14:textId="77777777" w:rsidR="006E1588" w:rsidRPr="00324AE0" w:rsidRDefault="006E1588" w:rsidP="006E1588">
            <w:pPr>
              <w:rPr>
                <w:rFonts w:cs="Arial"/>
                <w:sz w:val="24"/>
                <w:szCs w:val="24"/>
                <w:lang w:val="es-ES_tradnl"/>
              </w:rPr>
            </w:pPr>
            <w:r w:rsidRPr="00324AE0">
              <w:rPr>
                <w:rFonts w:cs="Arial"/>
                <w:sz w:val="24"/>
                <w:szCs w:val="24"/>
                <w:lang w:val="es-ES_tradnl"/>
              </w:rPr>
              <w:t>X</w:t>
            </w:r>
          </w:p>
        </w:tc>
      </w:tr>
    </w:tbl>
    <w:p w14:paraId="729D64D0" w14:textId="77777777" w:rsidR="00BB144E" w:rsidRDefault="00BB144E" w:rsidP="004D2D10">
      <w:pPr>
        <w:rPr>
          <w:rFonts w:ascii="Arial" w:hAnsi="Arial" w:cs="Arial"/>
          <w:sz w:val="24"/>
          <w:szCs w:val="24"/>
        </w:rPr>
      </w:pPr>
    </w:p>
    <w:p w14:paraId="347AB50D" w14:textId="77777777" w:rsidR="006E1588" w:rsidRDefault="006E1588" w:rsidP="004D2D10">
      <w:pPr>
        <w:rPr>
          <w:rFonts w:ascii="Arial" w:hAnsi="Arial" w:cs="Arial"/>
          <w:sz w:val="24"/>
          <w:szCs w:val="24"/>
        </w:rPr>
      </w:pPr>
    </w:p>
    <w:p w14:paraId="744610FA" w14:textId="640971EB" w:rsidR="002E7C76" w:rsidRPr="004D4B35" w:rsidRDefault="00747197" w:rsidP="001C6B40">
      <w:pPr>
        <w:pStyle w:val="Ttulo1"/>
        <w:jc w:val="center"/>
      </w:pPr>
      <w:bookmarkStart w:id="27" w:name="_Toc308821245"/>
      <w:r>
        <w:t>10</w:t>
      </w:r>
      <w:r w:rsidR="00CF0653">
        <w:t xml:space="preserve">. </w:t>
      </w:r>
      <w:r w:rsidR="002E7C76" w:rsidRPr="004D4B35">
        <w:t>financiación</w:t>
      </w:r>
      <w:bookmarkEnd w:id="27"/>
    </w:p>
    <w:p w14:paraId="3F064F91" w14:textId="77777777" w:rsidR="002E7C76" w:rsidRPr="004D4B35" w:rsidRDefault="002E7C76" w:rsidP="002E7C76">
      <w:pPr>
        <w:rPr>
          <w:rFonts w:ascii="Arial" w:hAnsi="Arial" w:cs="Arial"/>
          <w:b/>
          <w:sz w:val="24"/>
          <w:szCs w:val="24"/>
        </w:rPr>
      </w:pPr>
    </w:p>
    <w:p w14:paraId="5EF4A451" w14:textId="517C523C" w:rsidR="000511C1" w:rsidRDefault="000511C1" w:rsidP="000511C1">
      <w:pPr>
        <w:autoSpaceDE w:val="0"/>
        <w:autoSpaceDN w:val="0"/>
        <w:adjustRightInd w:val="0"/>
        <w:jc w:val="both"/>
        <w:rPr>
          <w:rFonts w:ascii="Arial" w:hAnsi="Arial" w:cs="Arial"/>
          <w:sz w:val="24"/>
          <w:szCs w:val="24"/>
        </w:rPr>
      </w:pPr>
      <w:r w:rsidRPr="004D4B35">
        <w:rPr>
          <w:rFonts w:ascii="Arial" w:hAnsi="Arial" w:cs="Arial"/>
          <w:sz w:val="24"/>
          <w:szCs w:val="24"/>
        </w:rPr>
        <w:t xml:space="preserve">El Programa Departamental de Estímulos a </w:t>
      </w:r>
      <w:r>
        <w:rPr>
          <w:rFonts w:ascii="Arial" w:hAnsi="Arial" w:cs="Arial"/>
          <w:sz w:val="24"/>
          <w:szCs w:val="24"/>
        </w:rPr>
        <w:t>la actividad artística y cultural</w:t>
      </w:r>
      <w:r w:rsidRPr="004D4B35">
        <w:rPr>
          <w:rFonts w:ascii="Arial" w:hAnsi="Arial" w:cs="Arial"/>
          <w:sz w:val="24"/>
          <w:szCs w:val="24"/>
        </w:rPr>
        <w:t xml:space="preserve">, se financiará con </w:t>
      </w:r>
      <w:r>
        <w:rPr>
          <w:rFonts w:ascii="Arial" w:hAnsi="Arial" w:cs="Arial"/>
          <w:sz w:val="24"/>
          <w:szCs w:val="24"/>
        </w:rPr>
        <w:t xml:space="preserve">recurso </w:t>
      </w:r>
      <w:r w:rsidRPr="004D4B35">
        <w:rPr>
          <w:rFonts w:ascii="Arial" w:hAnsi="Arial" w:cs="Arial"/>
          <w:sz w:val="24"/>
          <w:szCs w:val="24"/>
        </w:rPr>
        <w:t xml:space="preserve">proveniente de </w:t>
      </w:r>
      <w:r>
        <w:rPr>
          <w:rFonts w:ascii="Arial" w:hAnsi="Arial" w:cs="Arial"/>
          <w:sz w:val="24"/>
          <w:szCs w:val="24"/>
        </w:rPr>
        <w:t xml:space="preserve">la </w:t>
      </w:r>
      <w:r w:rsidRPr="004D4B35">
        <w:rPr>
          <w:rFonts w:ascii="Arial" w:hAnsi="Arial" w:cs="Arial"/>
          <w:sz w:val="24"/>
          <w:szCs w:val="24"/>
        </w:rPr>
        <w:t>estampil</w:t>
      </w:r>
      <w:r>
        <w:rPr>
          <w:rFonts w:ascii="Arial" w:hAnsi="Arial" w:cs="Arial"/>
          <w:sz w:val="24"/>
          <w:szCs w:val="24"/>
        </w:rPr>
        <w:t>la Pro-Cultura en un 10% de su recaudo anual</w:t>
      </w:r>
      <w:r w:rsidR="007B0E78">
        <w:rPr>
          <w:rFonts w:ascii="Arial" w:hAnsi="Arial" w:cs="Arial"/>
          <w:sz w:val="24"/>
          <w:szCs w:val="24"/>
        </w:rPr>
        <w:t xml:space="preserve">. </w:t>
      </w:r>
      <w:r w:rsidRPr="00A87795">
        <w:rPr>
          <w:rFonts w:ascii="Arial" w:hAnsi="Arial" w:cs="Arial"/>
          <w:sz w:val="24"/>
          <w:szCs w:val="24"/>
        </w:rPr>
        <w:t xml:space="preserve">Además </w:t>
      </w:r>
      <w:r>
        <w:rPr>
          <w:rFonts w:ascii="Arial" w:hAnsi="Arial" w:cs="Arial"/>
          <w:sz w:val="24"/>
          <w:szCs w:val="24"/>
        </w:rPr>
        <w:t>p</w:t>
      </w:r>
      <w:r w:rsidRPr="00A87795">
        <w:rPr>
          <w:rFonts w:ascii="Arial" w:hAnsi="Arial" w:cs="Arial"/>
          <w:sz w:val="24"/>
          <w:szCs w:val="24"/>
        </w:rPr>
        <w:t xml:space="preserve">odrá disponer de recursos ordinarios </w:t>
      </w:r>
      <w:r>
        <w:rPr>
          <w:rFonts w:ascii="Arial" w:hAnsi="Arial" w:cs="Arial"/>
          <w:sz w:val="24"/>
          <w:szCs w:val="24"/>
        </w:rPr>
        <w:t>y de los gestionados para la ampliación de la bolsa con</w:t>
      </w:r>
      <w:r w:rsidRPr="003900E4">
        <w:rPr>
          <w:rFonts w:ascii="Arial" w:hAnsi="Arial" w:cs="Arial"/>
          <w:sz w:val="24"/>
          <w:szCs w:val="24"/>
        </w:rPr>
        <w:t xml:space="preserve"> el sector públic</w:t>
      </w:r>
      <w:r>
        <w:rPr>
          <w:rFonts w:ascii="Arial" w:hAnsi="Arial" w:cs="Arial"/>
          <w:sz w:val="24"/>
          <w:szCs w:val="24"/>
        </w:rPr>
        <w:t xml:space="preserve">o, privado, educativo, social y la cooperación internacional, en </w:t>
      </w:r>
      <w:r w:rsidRPr="00A87795">
        <w:rPr>
          <w:rFonts w:ascii="Arial" w:hAnsi="Arial" w:cs="Arial"/>
          <w:sz w:val="24"/>
          <w:szCs w:val="24"/>
        </w:rPr>
        <w:t>articulación con el Programa</w:t>
      </w:r>
      <w:r>
        <w:rPr>
          <w:rFonts w:ascii="Arial" w:hAnsi="Arial" w:cs="Arial"/>
          <w:sz w:val="24"/>
          <w:szCs w:val="24"/>
        </w:rPr>
        <w:t xml:space="preserve"> Departamental de Concertación de Proyectos Artísticos y Culturales.</w:t>
      </w:r>
    </w:p>
    <w:p w14:paraId="6A50B36E" w14:textId="50F90F3B" w:rsidR="000511C1" w:rsidRPr="00B93181" w:rsidRDefault="000511C1" w:rsidP="000511C1">
      <w:pPr>
        <w:jc w:val="both"/>
        <w:rPr>
          <w:rFonts w:ascii="Arial" w:hAnsi="Arial" w:cs="Arial"/>
          <w:iCs/>
          <w:sz w:val="24"/>
          <w:szCs w:val="24"/>
        </w:rPr>
      </w:pPr>
      <w:r w:rsidRPr="00D26CA1">
        <w:rPr>
          <w:rFonts w:ascii="Arial" w:hAnsi="Arial" w:cs="Arial"/>
          <w:iCs/>
          <w:sz w:val="24"/>
          <w:szCs w:val="24"/>
        </w:rPr>
        <w:lastRenderedPageBreak/>
        <w:t>Los términos y reglas de las convocatorias anuales y la financiación de la misma deben seguir los lineamientos definidos en el presente Pro</w:t>
      </w:r>
      <w:r>
        <w:rPr>
          <w:rFonts w:ascii="Arial" w:hAnsi="Arial" w:cs="Arial"/>
          <w:iCs/>
          <w:sz w:val="24"/>
          <w:szCs w:val="24"/>
        </w:rPr>
        <w:t>grama</w:t>
      </w:r>
      <w:r w:rsidRPr="00D26CA1">
        <w:rPr>
          <w:rFonts w:ascii="Arial" w:hAnsi="Arial" w:cs="Arial"/>
          <w:iCs/>
          <w:sz w:val="24"/>
          <w:szCs w:val="24"/>
        </w:rPr>
        <w:t xml:space="preserve">, además de ser  concertados en cada vigencia por la Secretaría de Cultura con los Municipios y el Consejo Departamental de Cultura, </w:t>
      </w:r>
      <w:r w:rsidRPr="00D26CA1">
        <w:rPr>
          <w:rFonts w:ascii="Arial" w:hAnsi="Arial" w:cs="Arial"/>
          <w:sz w:val="24"/>
          <w:szCs w:val="24"/>
        </w:rPr>
        <w:t xml:space="preserve">en la forma prevista </w:t>
      </w:r>
      <w:r w:rsidR="007B0E78">
        <w:rPr>
          <w:rFonts w:ascii="Arial" w:hAnsi="Arial" w:cs="Arial"/>
          <w:sz w:val="24"/>
          <w:szCs w:val="24"/>
        </w:rPr>
        <w:t xml:space="preserve">anteriormente. </w:t>
      </w:r>
    </w:p>
    <w:p w14:paraId="641DBFF1" w14:textId="77777777" w:rsidR="001C6B40" w:rsidRPr="001C6B40" w:rsidRDefault="001C6B40" w:rsidP="001C6B40">
      <w:pPr>
        <w:autoSpaceDE w:val="0"/>
        <w:autoSpaceDN w:val="0"/>
        <w:adjustRightInd w:val="0"/>
        <w:jc w:val="both"/>
        <w:rPr>
          <w:rFonts w:ascii="Arial" w:hAnsi="Arial" w:cs="Arial"/>
          <w:sz w:val="24"/>
          <w:szCs w:val="24"/>
        </w:rPr>
      </w:pPr>
    </w:p>
    <w:p w14:paraId="5472279D" w14:textId="72E1B886" w:rsidR="004D2D10" w:rsidRPr="00925D01" w:rsidRDefault="00747197" w:rsidP="001C6B40">
      <w:pPr>
        <w:pStyle w:val="Ttulo1"/>
        <w:jc w:val="center"/>
      </w:pPr>
      <w:bookmarkStart w:id="28" w:name="_Toc308821246"/>
      <w:r>
        <w:t>11</w:t>
      </w:r>
      <w:r w:rsidR="00CF0653">
        <w:t xml:space="preserve">. </w:t>
      </w:r>
      <w:r w:rsidR="004D2D10" w:rsidRPr="00925D01">
        <w:t>SEGUIMIENTO Y EVALUACIÓN DEL PROGRAMA DE ESTÍMULOS</w:t>
      </w:r>
      <w:bookmarkEnd w:id="28"/>
    </w:p>
    <w:p w14:paraId="3A6684FB" w14:textId="77777777" w:rsidR="004D2D10" w:rsidRPr="00925D01" w:rsidRDefault="004D2D10" w:rsidP="004D2D10">
      <w:pPr>
        <w:rPr>
          <w:rFonts w:ascii="Arial" w:eastAsia="Times New Roman" w:hAnsi="Arial" w:cs="Arial"/>
          <w:sz w:val="24"/>
          <w:szCs w:val="24"/>
        </w:rPr>
      </w:pPr>
    </w:p>
    <w:p w14:paraId="0A086DF3" w14:textId="233924AC" w:rsidR="004D2D10" w:rsidRPr="00925D01" w:rsidRDefault="004D2D10" w:rsidP="001C6B40">
      <w:pPr>
        <w:jc w:val="both"/>
        <w:rPr>
          <w:rFonts w:ascii="Arial" w:eastAsia="Times New Roman" w:hAnsi="Arial" w:cs="Arial"/>
          <w:sz w:val="24"/>
          <w:szCs w:val="24"/>
        </w:rPr>
      </w:pPr>
      <w:r w:rsidRPr="00925D01">
        <w:rPr>
          <w:rFonts w:ascii="Arial" w:eastAsia="Times New Roman" w:hAnsi="Arial" w:cs="Arial"/>
          <w:sz w:val="24"/>
          <w:szCs w:val="24"/>
        </w:rPr>
        <w:t>El seguimiento y evaluación de este Programa se hará con base en los informes de avance de ejecución del plan de acción que consolidará la Secretaría de Cultura, con el apoyo del Consejo Departamental de Cultura. Este seguimiento se hará una vez al año con corte a diciembre 31, los cuales se radicarán en la Secretaría de Planeación  dentro de los 15 días calendario siguientes al vencimiento del corte y posteriormente serán presentados a la Asamblea Departamental.</w:t>
      </w:r>
    </w:p>
    <w:p w14:paraId="006EB1D0" w14:textId="77777777" w:rsidR="004D2D10" w:rsidRPr="00925D01" w:rsidRDefault="004D2D10" w:rsidP="001C6B40">
      <w:pPr>
        <w:rPr>
          <w:rFonts w:ascii="Arial" w:hAnsi="Arial" w:cs="Arial"/>
          <w:sz w:val="24"/>
          <w:szCs w:val="24"/>
        </w:rPr>
      </w:pPr>
    </w:p>
    <w:p w14:paraId="31A82452" w14:textId="7FB5266A" w:rsidR="004D2D10" w:rsidRPr="00925D01" w:rsidRDefault="00747197" w:rsidP="001C6B40">
      <w:pPr>
        <w:pStyle w:val="Ttulo1"/>
        <w:jc w:val="center"/>
      </w:pPr>
      <w:bookmarkStart w:id="29" w:name="_Toc307603467"/>
      <w:bookmarkStart w:id="30" w:name="_Toc308821247"/>
      <w:r>
        <w:t>12</w:t>
      </w:r>
      <w:r w:rsidR="00CF0653">
        <w:t xml:space="preserve">. </w:t>
      </w:r>
      <w:r w:rsidR="004D2D10" w:rsidRPr="00925D01">
        <w:t>COORDINACIÓN DEL PROGRAMA</w:t>
      </w:r>
      <w:bookmarkEnd w:id="29"/>
      <w:bookmarkEnd w:id="30"/>
    </w:p>
    <w:p w14:paraId="1A863AA1" w14:textId="77777777" w:rsidR="004D2D10" w:rsidRPr="00925D01" w:rsidRDefault="004D2D10" w:rsidP="004D2D10">
      <w:pPr>
        <w:rPr>
          <w:rFonts w:ascii="Arial" w:hAnsi="Arial" w:cs="Arial"/>
          <w:sz w:val="24"/>
          <w:szCs w:val="24"/>
        </w:rPr>
      </w:pPr>
      <w:r w:rsidRPr="00925D01">
        <w:rPr>
          <w:rFonts w:ascii="Arial" w:hAnsi="Arial" w:cs="Arial"/>
          <w:sz w:val="24"/>
          <w:szCs w:val="24"/>
        </w:rPr>
        <w:t>La Coordinación del Programa estará a cargo de la Secretaría de Cultura.</w:t>
      </w:r>
    </w:p>
    <w:p w14:paraId="2A83F37D" w14:textId="77777777" w:rsidR="004D2D10" w:rsidRPr="00925D01" w:rsidRDefault="004D2D10" w:rsidP="004D2D10">
      <w:pPr>
        <w:rPr>
          <w:rFonts w:ascii="Arial" w:hAnsi="Arial" w:cs="Arial"/>
          <w:sz w:val="24"/>
          <w:szCs w:val="24"/>
        </w:rPr>
      </w:pPr>
    </w:p>
    <w:p w14:paraId="2320DF10" w14:textId="1883FE6C" w:rsidR="004D2D10" w:rsidRPr="00925D01" w:rsidRDefault="00747197" w:rsidP="001C6B40">
      <w:pPr>
        <w:pStyle w:val="Ttulo1"/>
        <w:jc w:val="center"/>
      </w:pPr>
      <w:bookmarkStart w:id="31" w:name="_Toc307603468"/>
      <w:bookmarkStart w:id="32" w:name="_Toc308821248"/>
      <w:r>
        <w:t>13</w:t>
      </w:r>
      <w:r w:rsidR="00CF0653">
        <w:t xml:space="preserve">. </w:t>
      </w:r>
      <w:r w:rsidR="004D2D10" w:rsidRPr="00925D01">
        <w:t>SOCIALIZACIÓN</w:t>
      </w:r>
      <w:bookmarkEnd w:id="31"/>
      <w:bookmarkEnd w:id="32"/>
    </w:p>
    <w:p w14:paraId="7A817BAA" w14:textId="3F1A2013" w:rsidR="004D2D10" w:rsidRPr="003900E4" w:rsidRDefault="004D2D10" w:rsidP="001C6B40">
      <w:pPr>
        <w:autoSpaceDE w:val="0"/>
        <w:autoSpaceDN w:val="0"/>
        <w:adjustRightInd w:val="0"/>
        <w:jc w:val="both"/>
        <w:rPr>
          <w:rFonts w:ascii="Arial" w:hAnsi="Arial" w:cs="Arial"/>
          <w:sz w:val="24"/>
          <w:szCs w:val="24"/>
        </w:rPr>
      </w:pPr>
      <w:r w:rsidRPr="00925D01">
        <w:rPr>
          <w:rFonts w:ascii="Arial" w:hAnsi="Arial" w:cs="Arial"/>
          <w:sz w:val="24"/>
          <w:szCs w:val="24"/>
        </w:rPr>
        <w:t>La socialización del Documento del Programa departamental de Estímulos estará a cargo de la Secretaría de Cultura una vez sea adoptado mediante ordenanza de la Asamblea Departamental y se realizará en los doce municipios del Departamento.</w:t>
      </w:r>
    </w:p>
    <w:p w14:paraId="45786F03" w14:textId="53AFDC40" w:rsidR="003900E4" w:rsidRPr="004D4B35" w:rsidRDefault="003900E4" w:rsidP="002E7C76">
      <w:pPr>
        <w:rPr>
          <w:rFonts w:ascii="Arial" w:hAnsi="Arial" w:cs="Arial"/>
          <w:sz w:val="24"/>
          <w:szCs w:val="24"/>
        </w:rPr>
      </w:pPr>
    </w:p>
    <w:p w14:paraId="2B09C5FE" w14:textId="77777777" w:rsidR="002E7C76" w:rsidRPr="004D4B35" w:rsidRDefault="002E7C76" w:rsidP="002E7C76">
      <w:pPr>
        <w:rPr>
          <w:rFonts w:ascii="Arial" w:hAnsi="Arial" w:cs="Arial"/>
          <w:sz w:val="24"/>
          <w:szCs w:val="24"/>
        </w:rPr>
      </w:pPr>
    </w:p>
    <w:p w14:paraId="32E6AC59" w14:textId="77777777" w:rsidR="00BD1EB4" w:rsidRPr="004D4B35" w:rsidRDefault="00BD1EB4">
      <w:pPr>
        <w:rPr>
          <w:rFonts w:ascii="Arial" w:hAnsi="Arial" w:cs="Arial"/>
          <w:b/>
          <w:smallCaps/>
          <w:spacing w:val="5"/>
          <w:sz w:val="24"/>
          <w:szCs w:val="24"/>
        </w:rPr>
      </w:pPr>
      <w:r w:rsidRPr="004D4B35">
        <w:rPr>
          <w:rFonts w:ascii="Arial" w:hAnsi="Arial" w:cs="Arial"/>
          <w:b/>
          <w:sz w:val="24"/>
          <w:szCs w:val="24"/>
        </w:rPr>
        <w:br w:type="page"/>
      </w:r>
    </w:p>
    <w:p w14:paraId="6C6E8112" w14:textId="77777777" w:rsidR="002E7C76" w:rsidRPr="002E7C76" w:rsidRDefault="002E7C76" w:rsidP="002E7C76"/>
    <w:p w14:paraId="337D0D46" w14:textId="77777777" w:rsidR="002E7C76" w:rsidRDefault="002E7C76" w:rsidP="00452D5B">
      <w:pPr>
        <w:autoSpaceDE w:val="0"/>
        <w:autoSpaceDN w:val="0"/>
        <w:adjustRightInd w:val="0"/>
        <w:rPr>
          <w:rFonts w:ascii="Candara" w:eastAsiaTheme="minorHAnsi" w:hAnsi="Candara" w:cs="MinionPro-Regular"/>
          <w:sz w:val="24"/>
          <w:szCs w:val="18"/>
        </w:rPr>
      </w:pPr>
    </w:p>
    <w:p w14:paraId="5F730E05" w14:textId="77777777" w:rsidR="002E7C76" w:rsidRDefault="002E7C76">
      <w:pPr>
        <w:rPr>
          <w:rFonts w:ascii="Candara" w:eastAsiaTheme="minorHAnsi" w:hAnsi="Candara" w:cs="MinionPro-Regular"/>
          <w:sz w:val="24"/>
          <w:szCs w:val="18"/>
        </w:rPr>
      </w:pPr>
      <w:r>
        <w:rPr>
          <w:rFonts w:ascii="Candara" w:eastAsiaTheme="minorHAnsi" w:hAnsi="Candara" w:cs="MinionPro-Regular"/>
          <w:sz w:val="24"/>
          <w:szCs w:val="18"/>
        </w:rPr>
        <w:br w:type="page"/>
      </w:r>
    </w:p>
    <w:bookmarkStart w:id="33" w:name="_Toc308821249" w:displacedByCustomXml="next"/>
    <w:sdt>
      <w:sdtPr>
        <w:rPr>
          <w:rFonts w:asciiTheme="minorHAnsi" w:hAnsiTheme="minorHAnsi" w:cstheme="minorBidi"/>
          <w:b w:val="0"/>
          <w:bCs w:val="0"/>
          <w:caps w:val="0"/>
          <w:smallCaps/>
          <w:color w:val="auto"/>
          <w:spacing w:val="0"/>
          <w:sz w:val="20"/>
          <w:szCs w:val="20"/>
          <w:lang w:val="es-ES"/>
        </w:rPr>
        <w:id w:val="-1201704172"/>
        <w:docPartObj>
          <w:docPartGallery w:val="Bibliographies"/>
          <w:docPartUnique/>
        </w:docPartObj>
      </w:sdtPr>
      <w:sdtEndPr>
        <w:rPr>
          <w:smallCaps w:val="0"/>
          <w:lang w:val="es-CO"/>
        </w:rPr>
      </w:sdtEndPr>
      <w:sdtContent>
        <w:p w14:paraId="5BEDBC9E" w14:textId="7E5858E3" w:rsidR="002E7C76" w:rsidRDefault="00CF0653" w:rsidP="00FA1A45">
          <w:pPr>
            <w:pStyle w:val="Ttulo1"/>
            <w:jc w:val="center"/>
          </w:pPr>
          <w:r>
            <w:rPr>
              <w:rFonts w:asciiTheme="minorHAnsi" w:hAnsiTheme="minorHAnsi" w:cstheme="minorBidi"/>
              <w:b w:val="0"/>
              <w:bCs w:val="0"/>
              <w:caps w:val="0"/>
              <w:smallCaps/>
              <w:color w:val="auto"/>
              <w:spacing w:val="0"/>
              <w:sz w:val="20"/>
              <w:szCs w:val="20"/>
              <w:lang w:val="es-ES"/>
            </w:rPr>
            <w:t xml:space="preserve"> </w:t>
          </w:r>
          <w:r w:rsidR="002E7C76">
            <w:rPr>
              <w:lang w:val="es-ES"/>
            </w:rPr>
            <w:t>Trabajos citados</w:t>
          </w:r>
          <w:bookmarkEnd w:id="33"/>
        </w:p>
        <w:p w14:paraId="4A69DB54" w14:textId="77777777" w:rsidR="002E7C76" w:rsidRDefault="001F1CDA" w:rsidP="002E7C76">
          <w:pPr>
            <w:pStyle w:val="Bibliografa"/>
            <w:ind w:left="720" w:hanging="720"/>
            <w:rPr>
              <w:noProof/>
              <w:lang w:val="es-ES"/>
            </w:rPr>
          </w:pPr>
          <w:r>
            <w:fldChar w:fldCharType="begin"/>
          </w:r>
          <w:r w:rsidR="002E7C76">
            <w:instrText>BIBLIOGRAPHY</w:instrText>
          </w:r>
          <w:r>
            <w:fldChar w:fldCharType="separate"/>
          </w:r>
          <w:r w:rsidR="002E7C76">
            <w:rPr>
              <w:noProof/>
              <w:lang w:val="es-ES"/>
            </w:rPr>
            <w:t xml:space="preserve">Gobernación del Quindío. (23 de 09 de 2013). Plan Departamental de las Culturas BIOCULTURA 2013-2023. </w:t>
          </w:r>
          <w:r w:rsidR="002E7C76">
            <w:rPr>
              <w:i/>
              <w:iCs/>
              <w:noProof/>
              <w:lang w:val="es-ES"/>
            </w:rPr>
            <w:t>Ordenanza 08 de 2013</w:t>
          </w:r>
          <w:r w:rsidR="002E7C76">
            <w:rPr>
              <w:noProof/>
              <w:lang w:val="es-ES"/>
            </w:rPr>
            <w:t>. Armenia.</w:t>
          </w:r>
        </w:p>
        <w:p w14:paraId="5A100EDD" w14:textId="77777777" w:rsidR="002E7C76" w:rsidRDefault="002E7C76" w:rsidP="002E7C76">
          <w:pPr>
            <w:pStyle w:val="Bibliografa"/>
            <w:ind w:left="720" w:hanging="720"/>
            <w:rPr>
              <w:noProof/>
              <w:lang w:val="es-ES"/>
            </w:rPr>
          </w:pPr>
          <w:r>
            <w:rPr>
              <w:noProof/>
              <w:lang w:val="es-ES"/>
            </w:rPr>
            <w:t xml:space="preserve">Ministerio de Cultura. (2010). </w:t>
          </w:r>
          <w:r>
            <w:rPr>
              <w:i/>
              <w:iCs/>
              <w:noProof/>
              <w:lang w:val="es-ES"/>
            </w:rPr>
            <w:t>Compendio de Políticas Culturales.</w:t>
          </w:r>
          <w:r>
            <w:rPr>
              <w:noProof/>
              <w:lang w:val="es-ES"/>
            </w:rPr>
            <w:t xml:space="preserve"> Bogotá.</w:t>
          </w:r>
        </w:p>
        <w:p w14:paraId="35171CF6" w14:textId="77777777" w:rsidR="002E7C76" w:rsidRDefault="001F1CDA" w:rsidP="002E7C76">
          <w:r>
            <w:rPr>
              <w:b/>
              <w:bCs/>
            </w:rPr>
            <w:fldChar w:fldCharType="end"/>
          </w:r>
        </w:p>
      </w:sdtContent>
    </w:sdt>
    <w:p w14:paraId="52BED9B1" w14:textId="77777777" w:rsidR="002E7C76" w:rsidRDefault="002E7C76" w:rsidP="00452D5B">
      <w:pPr>
        <w:autoSpaceDE w:val="0"/>
        <w:autoSpaceDN w:val="0"/>
        <w:adjustRightInd w:val="0"/>
        <w:rPr>
          <w:rFonts w:ascii="Candara" w:eastAsiaTheme="minorHAnsi" w:hAnsi="Candara" w:cs="MinionPro-Regular"/>
          <w:sz w:val="24"/>
          <w:szCs w:val="18"/>
        </w:rPr>
      </w:pPr>
    </w:p>
    <w:p w14:paraId="140F8A60" w14:textId="77777777" w:rsidR="00B35748" w:rsidRPr="003F750D" w:rsidRDefault="00B35748" w:rsidP="00B35748">
      <w:pPr>
        <w:rPr>
          <w:rFonts w:ascii="Candara" w:hAnsi="Candara" w:cs="Arial"/>
          <w:sz w:val="24"/>
          <w:szCs w:val="24"/>
        </w:rPr>
      </w:pPr>
    </w:p>
    <w:p w14:paraId="333C4A09" w14:textId="77777777" w:rsidR="005140CC" w:rsidRPr="003F750D" w:rsidRDefault="005140CC" w:rsidP="000704A7">
      <w:pPr>
        <w:rPr>
          <w:rFonts w:ascii="Candara" w:hAnsi="Candara" w:cs="Arial"/>
          <w:sz w:val="24"/>
          <w:szCs w:val="24"/>
        </w:rPr>
      </w:pPr>
    </w:p>
    <w:sectPr w:rsidR="005140CC" w:rsidRPr="003F750D" w:rsidSect="009653BE">
      <w:footerReference w:type="default" r:id="rId20"/>
      <w:pgSz w:w="12240" w:h="20160" w:code="5"/>
      <w:pgMar w:top="1417" w:right="1701" w:bottom="3119" w:left="1701" w:header="708" w:footer="15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C0C9F" w14:textId="77777777" w:rsidR="008916E3" w:rsidRDefault="008916E3" w:rsidP="00775CD1">
      <w:pPr>
        <w:spacing w:after="0" w:line="240" w:lineRule="auto"/>
      </w:pPr>
      <w:r>
        <w:separator/>
      </w:r>
    </w:p>
  </w:endnote>
  <w:endnote w:type="continuationSeparator" w:id="0">
    <w:p w14:paraId="4B3B587C" w14:textId="77777777" w:rsidR="008916E3" w:rsidRDefault="008916E3" w:rsidP="0077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GMinchoB">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GｺﾞｼｯｸM">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Yu Gothic">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68"/>
      <w:docPartObj>
        <w:docPartGallery w:val="Page Numbers (Bottom of Page)"/>
        <w:docPartUnique/>
      </w:docPartObj>
    </w:sdtPr>
    <w:sdtEndPr/>
    <w:sdtContent>
      <w:p w14:paraId="194570D2" w14:textId="77777777" w:rsidR="00DC7563" w:rsidRDefault="00DC7563">
        <w:pPr>
          <w:pStyle w:val="Piedepgina"/>
          <w:jc w:val="center"/>
        </w:pPr>
        <w:r>
          <w:fldChar w:fldCharType="begin"/>
        </w:r>
        <w:r>
          <w:instrText xml:space="preserve"> PAGE   \* MERGEFORMAT </w:instrText>
        </w:r>
        <w:r>
          <w:fldChar w:fldCharType="separate"/>
        </w:r>
        <w:r w:rsidR="00FF54AA">
          <w:rPr>
            <w:noProof/>
          </w:rPr>
          <w:t>40</w:t>
        </w:r>
        <w:r>
          <w:rPr>
            <w:noProof/>
          </w:rPr>
          <w:fldChar w:fldCharType="end"/>
        </w:r>
      </w:p>
    </w:sdtContent>
  </w:sdt>
  <w:p w14:paraId="1805D686" w14:textId="77777777" w:rsidR="00DC7563" w:rsidRDefault="00DC75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5A905" w14:textId="77777777" w:rsidR="008916E3" w:rsidRDefault="008916E3" w:rsidP="00775CD1">
      <w:pPr>
        <w:spacing w:after="0" w:line="240" w:lineRule="auto"/>
      </w:pPr>
      <w:r>
        <w:separator/>
      </w:r>
    </w:p>
  </w:footnote>
  <w:footnote w:type="continuationSeparator" w:id="0">
    <w:p w14:paraId="644D3417" w14:textId="77777777" w:rsidR="008916E3" w:rsidRDefault="008916E3" w:rsidP="00775CD1">
      <w:pPr>
        <w:spacing w:after="0" w:line="240" w:lineRule="auto"/>
      </w:pPr>
      <w:r>
        <w:continuationSeparator/>
      </w:r>
    </w:p>
  </w:footnote>
  <w:footnote w:id="1">
    <w:p w14:paraId="4DA9B83C" w14:textId="6C579EC6" w:rsidR="00DC7563" w:rsidRPr="0075757E" w:rsidRDefault="00DC7563" w:rsidP="0075757E">
      <w:pPr>
        <w:pStyle w:val="Textonotapie"/>
        <w:jc w:val="both"/>
      </w:pPr>
      <w:r>
        <w:rPr>
          <w:rStyle w:val="Refdenotaalpie"/>
        </w:rPr>
        <w:footnoteRef/>
      </w:r>
      <w:r w:rsidRPr="00154BCF">
        <w:t>O</w:t>
      </w:r>
      <w:r w:rsidRPr="00154BCF">
        <w:rPr>
          <w:rFonts w:asciiTheme="minorHAnsi" w:hAnsiTheme="minorHAnsi" w:cs="Arial"/>
        </w:rPr>
        <w:t>rganismo de participación ciudadana creado por la ley 397 de 1997 en su art.60</w:t>
      </w:r>
      <w:r>
        <w:rPr>
          <w:rFonts w:asciiTheme="minorHAnsi" w:hAnsiTheme="minorHAnsi" w:cs="Arial"/>
        </w:rPr>
        <w:t xml:space="preserve">. </w:t>
      </w:r>
      <w:r>
        <w:rPr>
          <w:rFonts w:cs="Arial"/>
        </w:rPr>
        <w:t>E</w:t>
      </w:r>
      <w:r w:rsidRPr="0075757E">
        <w:rPr>
          <w:rFonts w:cs="Arial"/>
        </w:rPr>
        <w:t>l cual de acuerdo a la Ley de Cultura es la instancia de concertación entre el Estado y la sociedad civil para liderar y asesorar al gobierno en la formulación y ejecución de las políticas y la planificación de los procesos culturales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E00C7"/>
    <w:multiLevelType w:val="multilevel"/>
    <w:tmpl w:val="1638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356AB"/>
    <w:multiLevelType w:val="hybridMultilevel"/>
    <w:tmpl w:val="E68E7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BF6A5B"/>
    <w:multiLevelType w:val="hybridMultilevel"/>
    <w:tmpl w:val="FF947940"/>
    <w:lvl w:ilvl="0" w:tplc="240A0001">
      <w:start w:val="1"/>
      <w:numFmt w:val="bullet"/>
      <w:lvlText w:val=""/>
      <w:lvlJc w:val="left"/>
      <w:pPr>
        <w:ind w:left="1080" w:hanging="72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A72FDA"/>
    <w:multiLevelType w:val="hybridMultilevel"/>
    <w:tmpl w:val="EF52A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F40E13"/>
    <w:multiLevelType w:val="hybridMultilevel"/>
    <w:tmpl w:val="7228C412"/>
    <w:lvl w:ilvl="0" w:tplc="8C041448">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FB3D9D"/>
    <w:multiLevelType w:val="hybridMultilevel"/>
    <w:tmpl w:val="CDC47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1FC25FB"/>
    <w:multiLevelType w:val="hybridMultilevel"/>
    <w:tmpl w:val="E16C7878"/>
    <w:lvl w:ilvl="0" w:tplc="8C064F5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7955786"/>
    <w:multiLevelType w:val="hybridMultilevel"/>
    <w:tmpl w:val="D50CBE2A"/>
    <w:lvl w:ilvl="0" w:tplc="7500FC06">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3E79EE"/>
    <w:multiLevelType w:val="hybridMultilevel"/>
    <w:tmpl w:val="C0400E04"/>
    <w:lvl w:ilvl="0" w:tplc="F8B6FA16">
      <w:start w:val="1"/>
      <w:numFmt w:val="decimal"/>
      <w:lvlText w:val="%1."/>
      <w:lvlJc w:val="left"/>
      <w:pPr>
        <w:ind w:left="720" w:hanging="360"/>
      </w:pPr>
      <w:rPr>
        <w:rFonts w:asciiTheme="minorHAnsi" w:eastAsia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66657B"/>
    <w:multiLevelType w:val="hybridMultilevel"/>
    <w:tmpl w:val="E8E64B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1A31818"/>
    <w:multiLevelType w:val="hybridMultilevel"/>
    <w:tmpl w:val="91608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EF03CE"/>
    <w:multiLevelType w:val="hybridMultilevel"/>
    <w:tmpl w:val="A36610DC"/>
    <w:lvl w:ilvl="0" w:tplc="19D68526">
      <w:start w:val="5"/>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5A5530"/>
    <w:multiLevelType w:val="hybridMultilevel"/>
    <w:tmpl w:val="D0169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8719B5"/>
    <w:multiLevelType w:val="hybridMultilevel"/>
    <w:tmpl w:val="7444E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2724D1"/>
    <w:multiLevelType w:val="hybridMultilevel"/>
    <w:tmpl w:val="44E8D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A902453"/>
    <w:multiLevelType w:val="hybridMultilevel"/>
    <w:tmpl w:val="80861A9C"/>
    <w:lvl w:ilvl="0" w:tplc="C486E5D8">
      <w:start w:val="1"/>
      <w:numFmt w:val="upperRoman"/>
      <w:lvlText w:val="%1."/>
      <w:lvlJc w:val="left"/>
      <w:pPr>
        <w:ind w:left="1080" w:hanging="720"/>
      </w:pPr>
      <w:rPr>
        <w:rFonts w:hint="default"/>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B7739F9"/>
    <w:multiLevelType w:val="hybridMultilevel"/>
    <w:tmpl w:val="62D28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4C653B"/>
    <w:multiLevelType w:val="hybridMultilevel"/>
    <w:tmpl w:val="B582E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1845240"/>
    <w:multiLevelType w:val="multilevel"/>
    <w:tmpl w:val="EB0A8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33707FB9"/>
    <w:multiLevelType w:val="hybridMultilevel"/>
    <w:tmpl w:val="E16C7878"/>
    <w:lvl w:ilvl="0" w:tplc="8C064F5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37BE2557"/>
    <w:multiLevelType w:val="hybridMultilevel"/>
    <w:tmpl w:val="35B2644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B7E0503"/>
    <w:multiLevelType w:val="hybridMultilevel"/>
    <w:tmpl w:val="F25C6DB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3C997497"/>
    <w:multiLevelType w:val="hybridMultilevel"/>
    <w:tmpl w:val="22A0A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0D44BDA"/>
    <w:multiLevelType w:val="hybridMultilevel"/>
    <w:tmpl w:val="63702D3C"/>
    <w:lvl w:ilvl="0" w:tplc="C486E5D8">
      <w:start w:val="1"/>
      <w:numFmt w:val="upperRoman"/>
      <w:lvlText w:val="%1."/>
      <w:lvlJc w:val="left"/>
      <w:pPr>
        <w:ind w:left="1080" w:hanging="720"/>
      </w:pPr>
      <w:rPr>
        <w:rFonts w:hint="default"/>
      </w:rPr>
    </w:lvl>
    <w:lvl w:ilvl="1" w:tplc="240A000F">
      <w:start w:val="1"/>
      <w:numFmt w:val="decimal"/>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AFF25E62">
      <w:start w:val="5"/>
      <w:numFmt w:val="bullet"/>
      <w:lvlText w:val="-"/>
      <w:lvlJc w:val="left"/>
      <w:pPr>
        <w:ind w:left="3600" w:hanging="360"/>
      </w:pPr>
      <w:rPr>
        <w:rFonts w:ascii="Arial" w:eastAsiaTheme="minorEastAsia" w:hAnsi="Arial" w:cs="Arial" w:hint="default"/>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1937666"/>
    <w:multiLevelType w:val="hybridMultilevel"/>
    <w:tmpl w:val="FA262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31F459D"/>
    <w:multiLevelType w:val="hybridMultilevel"/>
    <w:tmpl w:val="6DD87B42"/>
    <w:lvl w:ilvl="0" w:tplc="9F54E4C2">
      <w:start w:val="5"/>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E7561D"/>
    <w:multiLevelType w:val="hybridMultilevel"/>
    <w:tmpl w:val="ABA8D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73E56E7"/>
    <w:multiLevelType w:val="hybridMultilevel"/>
    <w:tmpl w:val="4B3EF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9102C9D"/>
    <w:multiLevelType w:val="hybridMultilevel"/>
    <w:tmpl w:val="6F882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811B3A"/>
    <w:multiLevelType w:val="hybridMultilevel"/>
    <w:tmpl w:val="55D8D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6E2AE8"/>
    <w:multiLevelType w:val="hybridMultilevel"/>
    <w:tmpl w:val="A7723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1112125"/>
    <w:multiLevelType w:val="hybridMultilevel"/>
    <w:tmpl w:val="A7920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070BAE"/>
    <w:multiLevelType w:val="hybridMultilevel"/>
    <w:tmpl w:val="E5C8E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786128E"/>
    <w:multiLevelType w:val="hybridMultilevel"/>
    <w:tmpl w:val="0E622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92F55CA"/>
    <w:multiLevelType w:val="hybridMultilevel"/>
    <w:tmpl w:val="88280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9657493"/>
    <w:multiLevelType w:val="hybridMultilevel"/>
    <w:tmpl w:val="0CC08122"/>
    <w:lvl w:ilvl="0" w:tplc="C486E5D8">
      <w:start w:val="1"/>
      <w:numFmt w:val="upperRoman"/>
      <w:lvlText w:val="%1."/>
      <w:lvlJc w:val="left"/>
      <w:pPr>
        <w:ind w:left="1080" w:hanging="720"/>
      </w:pPr>
      <w:rPr>
        <w:rFonts w:hint="default"/>
      </w:rPr>
    </w:lvl>
    <w:lvl w:ilvl="1" w:tplc="240A000F">
      <w:start w:val="1"/>
      <w:numFmt w:val="decimal"/>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6"/>
  </w:num>
  <w:num w:numId="4">
    <w:abstractNumId w:val="19"/>
  </w:num>
  <w:num w:numId="5">
    <w:abstractNumId w:val="22"/>
  </w:num>
  <w:num w:numId="6">
    <w:abstractNumId w:val="32"/>
  </w:num>
  <w:num w:numId="7">
    <w:abstractNumId w:val="30"/>
  </w:num>
  <w:num w:numId="8">
    <w:abstractNumId w:val="10"/>
  </w:num>
  <w:num w:numId="9">
    <w:abstractNumId w:val="25"/>
  </w:num>
  <w:num w:numId="10">
    <w:abstractNumId w:val="11"/>
  </w:num>
  <w:num w:numId="11">
    <w:abstractNumId w:val="23"/>
  </w:num>
  <w:num w:numId="12">
    <w:abstractNumId w:val="37"/>
  </w:num>
  <w:num w:numId="13">
    <w:abstractNumId w:val="3"/>
  </w:num>
  <w:num w:numId="14">
    <w:abstractNumId w:val="20"/>
  </w:num>
  <w:num w:numId="15">
    <w:abstractNumId w:val="35"/>
  </w:num>
  <w:num w:numId="16">
    <w:abstractNumId w:val="17"/>
  </w:num>
  <w:num w:numId="17">
    <w:abstractNumId w:val="4"/>
  </w:num>
  <w:num w:numId="18">
    <w:abstractNumId w:val="34"/>
  </w:num>
  <w:num w:numId="19">
    <w:abstractNumId w:val="0"/>
  </w:num>
  <w:num w:numId="20">
    <w:abstractNumId w:val="8"/>
  </w:num>
  <w:num w:numId="21">
    <w:abstractNumId w:val="27"/>
  </w:num>
  <w:num w:numId="22">
    <w:abstractNumId w:val="13"/>
  </w:num>
  <w:num w:numId="23">
    <w:abstractNumId w:val="15"/>
  </w:num>
  <w:num w:numId="24">
    <w:abstractNumId w:val="36"/>
  </w:num>
  <w:num w:numId="25">
    <w:abstractNumId w:val="38"/>
  </w:num>
  <w:num w:numId="26">
    <w:abstractNumId w:val="12"/>
  </w:num>
  <w:num w:numId="27">
    <w:abstractNumId w:val="2"/>
  </w:num>
  <w:num w:numId="28">
    <w:abstractNumId w:val="18"/>
  </w:num>
  <w:num w:numId="29">
    <w:abstractNumId w:val="1"/>
  </w:num>
  <w:num w:numId="30">
    <w:abstractNumId w:val="16"/>
  </w:num>
  <w:num w:numId="31">
    <w:abstractNumId w:val="26"/>
  </w:num>
  <w:num w:numId="32">
    <w:abstractNumId w:val="29"/>
  </w:num>
  <w:num w:numId="33">
    <w:abstractNumId w:val="5"/>
  </w:num>
  <w:num w:numId="34">
    <w:abstractNumId w:val="14"/>
  </w:num>
  <w:num w:numId="35">
    <w:abstractNumId w:val="31"/>
  </w:num>
  <w:num w:numId="36">
    <w:abstractNumId w:val="24"/>
  </w:num>
  <w:num w:numId="37">
    <w:abstractNumId w:val="28"/>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A7"/>
    <w:rsid w:val="00000A3A"/>
    <w:rsid w:val="000022C8"/>
    <w:rsid w:val="00002DBA"/>
    <w:rsid w:val="000034DF"/>
    <w:rsid w:val="00005227"/>
    <w:rsid w:val="00022422"/>
    <w:rsid w:val="00036827"/>
    <w:rsid w:val="000511C1"/>
    <w:rsid w:val="00056979"/>
    <w:rsid w:val="00061728"/>
    <w:rsid w:val="00061BE7"/>
    <w:rsid w:val="000704A7"/>
    <w:rsid w:val="000771CD"/>
    <w:rsid w:val="00083B14"/>
    <w:rsid w:val="00083E10"/>
    <w:rsid w:val="00094616"/>
    <w:rsid w:val="000A610E"/>
    <w:rsid w:val="000A6411"/>
    <w:rsid w:val="000A6ADB"/>
    <w:rsid w:val="000B556A"/>
    <w:rsid w:val="000B656F"/>
    <w:rsid w:val="000C012D"/>
    <w:rsid w:val="000C7E1C"/>
    <w:rsid w:val="000D2AB1"/>
    <w:rsid w:val="000D31BF"/>
    <w:rsid w:val="000D5105"/>
    <w:rsid w:val="000D6079"/>
    <w:rsid w:val="000E222E"/>
    <w:rsid w:val="000E65D0"/>
    <w:rsid w:val="000F09B7"/>
    <w:rsid w:val="000F1651"/>
    <w:rsid w:val="000F7881"/>
    <w:rsid w:val="00100745"/>
    <w:rsid w:val="001009ED"/>
    <w:rsid w:val="00130C4B"/>
    <w:rsid w:val="001316CD"/>
    <w:rsid w:val="00135DD8"/>
    <w:rsid w:val="00136EF3"/>
    <w:rsid w:val="0014054D"/>
    <w:rsid w:val="001423F5"/>
    <w:rsid w:val="001455B5"/>
    <w:rsid w:val="00147516"/>
    <w:rsid w:val="001508B1"/>
    <w:rsid w:val="001510AD"/>
    <w:rsid w:val="00151CE9"/>
    <w:rsid w:val="001612D7"/>
    <w:rsid w:val="00161D22"/>
    <w:rsid w:val="00163156"/>
    <w:rsid w:val="00171880"/>
    <w:rsid w:val="001720B6"/>
    <w:rsid w:val="00182858"/>
    <w:rsid w:val="00184286"/>
    <w:rsid w:val="00185B4F"/>
    <w:rsid w:val="00196D07"/>
    <w:rsid w:val="001A08A4"/>
    <w:rsid w:val="001A2496"/>
    <w:rsid w:val="001A5416"/>
    <w:rsid w:val="001B0634"/>
    <w:rsid w:val="001B0B95"/>
    <w:rsid w:val="001B3DFD"/>
    <w:rsid w:val="001B469F"/>
    <w:rsid w:val="001B5904"/>
    <w:rsid w:val="001C43D2"/>
    <w:rsid w:val="001C6B40"/>
    <w:rsid w:val="001C76B6"/>
    <w:rsid w:val="001D25D8"/>
    <w:rsid w:val="001E212F"/>
    <w:rsid w:val="001E2CDB"/>
    <w:rsid w:val="001E4F66"/>
    <w:rsid w:val="001F1CDA"/>
    <w:rsid w:val="001F76B2"/>
    <w:rsid w:val="002008FD"/>
    <w:rsid w:val="00214228"/>
    <w:rsid w:val="00215050"/>
    <w:rsid w:val="00215736"/>
    <w:rsid w:val="00217C06"/>
    <w:rsid w:val="00227C73"/>
    <w:rsid w:val="0024147B"/>
    <w:rsid w:val="002562EE"/>
    <w:rsid w:val="0025648A"/>
    <w:rsid w:val="00260537"/>
    <w:rsid w:val="00261D6C"/>
    <w:rsid w:val="00263F60"/>
    <w:rsid w:val="00266352"/>
    <w:rsid w:val="00272D00"/>
    <w:rsid w:val="00276320"/>
    <w:rsid w:val="00286508"/>
    <w:rsid w:val="002977B8"/>
    <w:rsid w:val="002A5890"/>
    <w:rsid w:val="002A5D59"/>
    <w:rsid w:val="002A7F62"/>
    <w:rsid w:val="002B026C"/>
    <w:rsid w:val="002B3185"/>
    <w:rsid w:val="002C4AFD"/>
    <w:rsid w:val="002E3449"/>
    <w:rsid w:val="002E7C76"/>
    <w:rsid w:val="003077E0"/>
    <w:rsid w:val="0031365D"/>
    <w:rsid w:val="00326286"/>
    <w:rsid w:val="0032751B"/>
    <w:rsid w:val="00334FCD"/>
    <w:rsid w:val="00341948"/>
    <w:rsid w:val="00342909"/>
    <w:rsid w:val="0035461D"/>
    <w:rsid w:val="00354F50"/>
    <w:rsid w:val="003625B5"/>
    <w:rsid w:val="003626B3"/>
    <w:rsid w:val="00364BB3"/>
    <w:rsid w:val="00380186"/>
    <w:rsid w:val="0038503E"/>
    <w:rsid w:val="00385233"/>
    <w:rsid w:val="003865BF"/>
    <w:rsid w:val="003900E4"/>
    <w:rsid w:val="003911AE"/>
    <w:rsid w:val="00394EDE"/>
    <w:rsid w:val="003978BE"/>
    <w:rsid w:val="003A308D"/>
    <w:rsid w:val="003B366C"/>
    <w:rsid w:val="003C78BF"/>
    <w:rsid w:val="003E24F7"/>
    <w:rsid w:val="003F307B"/>
    <w:rsid w:val="003F39A2"/>
    <w:rsid w:val="003F750D"/>
    <w:rsid w:val="00410641"/>
    <w:rsid w:val="00414C64"/>
    <w:rsid w:val="00416AFF"/>
    <w:rsid w:val="00420336"/>
    <w:rsid w:val="00420994"/>
    <w:rsid w:val="0042760B"/>
    <w:rsid w:val="00434264"/>
    <w:rsid w:val="00441BA3"/>
    <w:rsid w:val="004438C9"/>
    <w:rsid w:val="00445D6A"/>
    <w:rsid w:val="00452878"/>
    <w:rsid w:val="00452D5B"/>
    <w:rsid w:val="00455E85"/>
    <w:rsid w:val="004576E0"/>
    <w:rsid w:val="00463574"/>
    <w:rsid w:val="00472A77"/>
    <w:rsid w:val="00473F44"/>
    <w:rsid w:val="004757D3"/>
    <w:rsid w:val="004807CA"/>
    <w:rsid w:val="00495519"/>
    <w:rsid w:val="004969A8"/>
    <w:rsid w:val="004971B7"/>
    <w:rsid w:val="004A19E4"/>
    <w:rsid w:val="004A261D"/>
    <w:rsid w:val="004A3225"/>
    <w:rsid w:val="004A3548"/>
    <w:rsid w:val="004A4477"/>
    <w:rsid w:val="004A447E"/>
    <w:rsid w:val="004A6365"/>
    <w:rsid w:val="004A7530"/>
    <w:rsid w:val="004B4BC2"/>
    <w:rsid w:val="004B6E98"/>
    <w:rsid w:val="004C4458"/>
    <w:rsid w:val="004C6C17"/>
    <w:rsid w:val="004D2D10"/>
    <w:rsid w:val="004D4B35"/>
    <w:rsid w:val="004E5370"/>
    <w:rsid w:val="004F30B9"/>
    <w:rsid w:val="00500DA3"/>
    <w:rsid w:val="005059D6"/>
    <w:rsid w:val="00510EB8"/>
    <w:rsid w:val="005140CC"/>
    <w:rsid w:val="005330FE"/>
    <w:rsid w:val="00534F73"/>
    <w:rsid w:val="005374A9"/>
    <w:rsid w:val="005409A8"/>
    <w:rsid w:val="00541515"/>
    <w:rsid w:val="0054789E"/>
    <w:rsid w:val="00551D70"/>
    <w:rsid w:val="00553871"/>
    <w:rsid w:val="0055489B"/>
    <w:rsid w:val="00570FC5"/>
    <w:rsid w:val="00571770"/>
    <w:rsid w:val="00571AFC"/>
    <w:rsid w:val="005725C1"/>
    <w:rsid w:val="0058573F"/>
    <w:rsid w:val="00590DE0"/>
    <w:rsid w:val="005A3C27"/>
    <w:rsid w:val="005A5E4F"/>
    <w:rsid w:val="005B71C7"/>
    <w:rsid w:val="005C57F3"/>
    <w:rsid w:val="005D78E6"/>
    <w:rsid w:val="0060654E"/>
    <w:rsid w:val="006126FD"/>
    <w:rsid w:val="00614333"/>
    <w:rsid w:val="00615CD9"/>
    <w:rsid w:val="00616CDB"/>
    <w:rsid w:val="00622306"/>
    <w:rsid w:val="00627E86"/>
    <w:rsid w:val="00631EEC"/>
    <w:rsid w:val="00632DED"/>
    <w:rsid w:val="006446DB"/>
    <w:rsid w:val="006454F2"/>
    <w:rsid w:val="006457F5"/>
    <w:rsid w:val="00653488"/>
    <w:rsid w:val="00666B2F"/>
    <w:rsid w:val="00671040"/>
    <w:rsid w:val="00674615"/>
    <w:rsid w:val="00677324"/>
    <w:rsid w:val="00682FDD"/>
    <w:rsid w:val="00687717"/>
    <w:rsid w:val="006911E3"/>
    <w:rsid w:val="0069370F"/>
    <w:rsid w:val="006A0629"/>
    <w:rsid w:val="006A183A"/>
    <w:rsid w:val="006A2233"/>
    <w:rsid w:val="006A4C02"/>
    <w:rsid w:val="006B5305"/>
    <w:rsid w:val="006C24B4"/>
    <w:rsid w:val="006D35FB"/>
    <w:rsid w:val="006E1588"/>
    <w:rsid w:val="006E1A5C"/>
    <w:rsid w:val="006E6065"/>
    <w:rsid w:val="006E65BB"/>
    <w:rsid w:val="006E69F6"/>
    <w:rsid w:val="006F3609"/>
    <w:rsid w:val="00705605"/>
    <w:rsid w:val="00710AC6"/>
    <w:rsid w:val="007304CB"/>
    <w:rsid w:val="007441E5"/>
    <w:rsid w:val="00747197"/>
    <w:rsid w:val="0075091C"/>
    <w:rsid w:val="0075757E"/>
    <w:rsid w:val="0076365F"/>
    <w:rsid w:val="00764152"/>
    <w:rsid w:val="00775CD1"/>
    <w:rsid w:val="007A2A1A"/>
    <w:rsid w:val="007A495C"/>
    <w:rsid w:val="007B0A0A"/>
    <w:rsid w:val="007B0E78"/>
    <w:rsid w:val="007B1549"/>
    <w:rsid w:val="007B4C3B"/>
    <w:rsid w:val="007B6861"/>
    <w:rsid w:val="007C02B2"/>
    <w:rsid w:val="007C05E1"/>
    <w:rsid w:val="007D170A"/>
    <w:rsid w:val="007D3400"/>
    <w:rsid w:val="007D7729"/>
    <w:rsid w:val="007E45B3"/>
    <w:rsid w:val="007F4012"/>
    <w:rsid w:val="007F716B"/>
    <w:rsid w:val="007F7399"/>
    <w:rsid w:val="00801F8C"/>
    <w:rsid w:val="00802109"/>
    <w:rsid w:val="00802637"/>
    <w:rsid w:val="0081075C"/>
    <w:rsid w:val="00813A9E"/>
    <w:rsid w:val="00830852"/>
    <w:rsid w:val="0084464D"/>
    <w:rsid w:val="008461BF"/>
    <w:rsid w:val="00851FA3"/>
    <w:rsid w:val="008523DC"/>
    <w:rsid w:val="00854071"/>
    <w:rsid w:val="00865799"/>
    <w:rsid w:val="008667CF"/>
    <w:rsid w:val="00880F8A"/>
    <w:rsid w:val="0088318C"/>
    <w:rsid w:val="008916E3"/>
    <w:rsid w:val="0089230B"/>
    <w:rsid w:val="008A3ED1"/>
    <w:rsid w:val="008A5DA0"/>
    <w:rsid w:val="008B657B"/>
    <w:rsid w:val="008D5918"/>
    <w:rsid w:val="008E23AF"/>
    <w:rsid w:val="008E3E43"/>
    <w:rsid w:val="009008CA"/>
    <w:rsid w:val="00905F75"/>
    <w:rsid w:val="009078C6"/>
    <w:rsid w:val="009159C5"/>
    <w:rsid w:val="009206FA"/>
    <w:rsid w:val="00921591"/>
    <w:rsid w:val="00932799"/>
    <w:rsid w:val="00932E23"/>
    <w:rsid w:val="009653BE"/>
    <w:rsid w:val="00966059"/>
    <w:rsid w:val="00982F91"/>
    <w:rsid w:val="009875CD"/>
    <w:rsid w:val="00995CBE"/>
    <w:rsid w:val="009A04F1"/>
    <w:rsid w:val="009C452C"/>
    <w:rsid w:val="009D2944"/>
    <w:rsid w:val="009E3DFB"/>
    <w:rsid w:val="009E6864"/>
    <w:rsid w:val="00A07C79"/>
    <w:rsid w:val="00A17A08"/>
    <w:rsid w:val="00A43353"/>
    <w:rsid w:val="00A45768"/>
    <w:rsid w:val="00A45B9E"/>
    <w:rsid w:val="00A52FD6"/>
    <w:rsid w:val="00A535E9"/>
    <w:rsid w:val="00A54C24"/>
    <w:rsid w:val="00A56049"/>
    <w:rsid w:val="00A626CA"/>
    <w:rsid w:val="00A62930"/>
    <w:rsid w:val="00A632C6"/>
    <w:rsid w:val="00A64A59"/>
    <w:rsid w:val="00A70233"/>
    <w:rsid w:val="00A86031"/>
    <w:rsid w:val="00A86399"/>
    <w:rsid w:val="00A87795"/>
    <w:rsid w:val="00A92A7A"/>
    <w:rsid w:val="00AA01FF"/>
    <w:rsid w:val="00AA3281"/>
    <w:rsid w:val="00AC0C6A"/>
    <w:rsid w:val="00AC134A"/>
    <w:rsid w:val="00AC479B"/>
    <w:rsid w:val="00AD0B2A"/>
    <w:rsid w:val="00AD5540"/>
    <w:rsid w:val="00AE080E"/>
    <w:rsid w:val="00AF2B46"/>
    <w:rsid w:val="00B06208"/>
    <w:rsid w:val="00B108A1"/>
    <w:rsid w:val="00B1618A"/>
    <w:rsid w:val="00B24024"/>
    <w:rsid w:val="00B26D7E"/>
    <w:rsid w:val="00B34D7F"/>
    <w:rsid w:val="00B35748"/>
    <w:rsid w:val="00B46B03"/>
    <w:rsid w:val="00B6269B"/>
    <w:rsid w:val="00B66BE3"/>
    <w:rsid w:val="00B8052C"/>
    <w:rsid w:val="00B92630"/>
    <w:rsid w:val="00B942BC"/>
    <w:rsid w:val="00BA0DF4"/>
    <w:rsid w:val="00BB1314"/>
    <w:rsid w:val="00BB144E"/>
    <w:rsid w:val="00BB24EE"/>
    <w:rsid w:val="00BB3FEF"/>
    <w:rsid w:val="00BC1485"/>
    <w:rsid w:val="00BC1AF3"/>
    <w:rsid w:val="00BC2567"/>
    <w:rsid w:val="00BC272E"/>
    <w:rsid w:val="00BC5562"/>
    <w:rsid w:val="00BD1EB4"/>
    <w:rsid w:val="00BD4001"/>
    <w:rsid w:val="00BD656F"/>
    <w:rsid w:val="00BE616D"/>
    <w:rsid w:val="00BF1E04"/>
    <w:rsid w:val="00BF432F"/>
    <w:rsid w:val="00BF48E9"/>
    <w:rsid w:val="00C003E6"/>
    <w:rsid w:val="00C117DA"/>
    <w:rsid w:val="00C1201C"/>
    <w:rsid w:val="00C37B23"/>
    <w:rsid w:val="00C51052"/>
    <w:rsid w:val="00C55858"/>
    <w:rsid w:val="00C80E0F"/>
    <w:rsid w:val="00C82511"/>
    <w:rsid w:val="00C83EB3"/>
    <w:rsid w:val="00C86B20"/>
    <w:rsid w:val="00C86E71"/>
    <w:rsid w:val="00C9147D"/>
    <w:rsid w:val="00C94CCB"/>
    <w:rsid w:val="00C96692"/>
    <w:rsid w:val="00CA07DB"/>
    <w:rsid w:val="00CA138D"/>
    <w:rsid w:val="00CB6BB1"/>
    <w:rsid w:val="00CC2347"/>
    <w:rsid w:val="00CC39B4"/>
    <w:rsid w:val="00CD16BC"/>
    <w:rsid w:val="00CD4598"/>
    <w:rsid w:val="00CE66AF"/>
    <w:rsid w:val="00CF0653"/>
    <w:rsid w:val="00CF39C4"/>
    <w:rsid w:val="00D03692"/>
    <w:rsid w:val="00D20599"/>
    <w:rsid w:val="00D30C15"/>
    <w:rsid w:val="00D32955"/>
    <w:rsid w:val="00D332C9"/>
    <w:rsid w:val="00D470D5"/>
    <w:rsid w:val="00D560D0"/>
    <w:rsid w:val="00D74C51"/>
    <w:rsid w:val="00D822F2"/>
    <w:rsid w:val="00D87A91"/>
    <w:rsid w:val="00DA24BA"/>
    <w:rsid w:val="00DA6F50"/>
    <w:rsid w:val="00DB273B"/>
    <w:rsid w:val="00DB7172"/>
    <w:rsid w:val="00DC324C"/>
    <w:rsid w:val="00DC7563"/>
    <w:rsid w:val="00DC7BC5"/>
    <w:rsid w:val="00DD31F3"/>
    <w:rsid w:val="00DE12EA"/>
    <w:rsid w:val="00DF7F9A"/>
    <w:rsid w:val="00E2217D"/>
    <w:rsid w:val="00E243D7"/>
    <w:rsid w:val="00E32F93"/>
    <w:rsid w:val="00E36F58"/>
    <w:rsid w:val="00E43794"/>
    <w:rsid w:val="00E46BD9"/>
    <w:rsid w:val="00E47057"/>
    <w:rsid w:val="00E53AB7"/>
    <w:rsid w:val="00E6670B"/>
    <w:rsid w:val="00E83F14"/>
    <w:rsid w:val="00E84FCF"/>
    <w:rsid w:val="00E86486"/>
    <w:rsid w:val="00E90524"/>
    <w:rsid w:val="00E939C3"/>
    <w:rsid w:val="00E9441B"/>
    <w:rsid w:val="00E96C4C"/>
    <w:rsid w:val="00E973DA"/>
    <w:rsid w:val="00EA0DD1"/>
    <w:rsid w:val="00EA5DA0"/>
    <w:rsid w:val="00EB56C4"/>
    <w:rsid w:val="00EB72A2"/>
    <w:rsid w:val="00EC5142"/>
    <w:rsid w:val="00ED542A"/>
    <w:rsid w:val="00ED718F"/>
    <w:rsid w:val="00EE0312"/>
    <w:rsid w:val="00EE2157"/>
    <w:rsid w:val="00F007EF"/>
    <w:rsid w:val="00F0222C"/>
    <w:rsid w:val="00F0264A"/>
    <w:rsid w:val="00F1072F"/>
    <w:rsid w:val="00F16F3C"/>
    <w:rsid w:val="00F2321E"/>
    <w:rsid w:val="00F239E5"/>
    <w:rsid w:val="00F24A1A"/>
    <w:rsid w:val="00F32381"/>
    <w:rsid w:val="00F37E3B"/>
    <w:rsid w:val="00F406D7"/>
    <w:rsid w:val="00F4391A"/>
    <w:rsid w:val="00F4416D"/>
    <w:rsid w:val="00F44E21"/>
    <w:rsid w:val="00F52AFD"/>
    <w:rsid w:val="00F52E18"/>
    <w:rsid w:val="00F5585E"/>
    <w:rsid w:val="00F63ABD"/>
    <w:rsid w:val="00F646E9"/>
    <w:rsid w:val="00F759AB"/>
    <w:rsid w:val="00F845EA"/>
    <w:rsid w:val="00F90AD3"/>
    <w:rsid w:val="00F97A58"/>
    <w:rsid w:val="00F97ED7"/>
    <w:rsid w:val="00FA1A45"/>
    <w:rsid w:val="00FA7DE4"/>
    <w:rsid w:val="00FB1539"/>
    <w:rsid w:val="00FB37FE"/>
    <w:rsid w:val="00FB3FBE"/>
    <w:rsid w:val="00FB5DFA"/>
    <w:rsid w:val="00FC15CF"/>
    <w:rsid w:val="00FC3FC7"/>
    <w:rsid w:val="00FD41EC"/>
    <w:rsid w:val="00FD61F6"/>
    <w:rsid w:val="00FD710B"/>
    <w:rsid w:val="00FF0B23"/>
    <w:rsid w:val="00FF54AA"/>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1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68"/>
    <w:rPr>
      <w:sz w:val="20"/>
      <w:szCs w:val="20"/>
    </w:rPr>
  </w:style>
  <w:style w:type="paragraph" w:styleId="Ttulo1">
    <w:name w:val="heading 1"/>
    <w:basedOn w:val="Normal"/>
    <w:next w:val="Normal"/>
    <w:link w:val="Ttulo1Car"/>
    <w:uiPriority w:val="9"/>
    <w:qFormat/>
    <w:rsid w:val="00A07C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Arial" w:hAnsi="Arial" w:cs="Arial"/>
      <w:b/>
      <w:bCs/>
      <w:caps/>
      <w:color w:val="FFFFFF" w:themeColor="background1"/>
      <w:spacing w:val="15"/>
      <w:sz w:val="24"/>
      <w:szCs w:val="24"/>
    </w:rPr>
  </w:style>
  <w:style w:type="paragraph" w:styleId="Ttulo2">
    <w:name w:val="heading 2"/>
    <w:basedOn w:val="Normal"/>
    <w:next w:val="Normal"/>
    <w:link w:val="Ttulo2Car"/>
    <w:uiPriority w:val="9"/>
    <w:unhideWhenUsed/>
    <w:qFormat/>
    <w:rsid w:val="00A07C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asciiTheme="majorHAnsi" w:hAnsiTheme="majorHAnsi" w:cs="Arial"/>
      <w:caps/>
      <w:spacing w:val="15"/>
      <w:sz w:val="24"/>
      <w:szCs w:val="24"/>
    </w:rPr>
  </w:style>
  <w:style w:type="paragraph" w:styleId="Ttulo3">
    <w:name w:val="heading 3"/>
    <w:basedOn w:val="Normal"/>
    <w:next w:val="Normal"/>
    <w:link w:val="Ttulo3Car"/>
    <w:uiPriority w:val="9"/>
    <w:unhideWhenUsed/>
    <w:qFormat/>
    <w:rsid w:val="00A4576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A4576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A45768"/>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A45768"/>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A45768"/>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A45768"/>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A45768"/>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A45768"/>
    <w:pPr>
      <w:spacing w:before="0" w:after="0" w:line="240" w:lineRule="auto"/>
    </w:pPr>
  </w:style>
  <w:style w:type="paragraph" w:styleId="Prrafodelista">
    <w:name w:val="List Paragraph"/>
    <w:basedOn w:val="Normal"/>
    <w:link w:val="PrrafodelistaCar"/>
    <w:uiPriority w:val="34"/>
    <w:qFormat/>
    <w:rsid w:val="00A45768"/>
    <w:pPr>
      <w:ind w:left="720"/>
      <w:contextualSpacing/>
    </w:pPr>
  </w:style>
  <w:style w:type="character" w:customStyle="1" w:styleId="PrrafodelistaCar">
    <w:name w:val="Párrafo de lista Car"/>
    <w:link w:val="Prrafodelista"/>
    <w:uiPriority w:val="34"/>
    <w:rsid w:val="005140CC"/>
    <w:rPr>
      <w:sz w:val="20"/>
      <w:szCs w:val="20"/>
    </w:rPr>
  </w:style>
  <w:style w:type="paragraph" w:styleId="Textoindependiente3">
    <w:name w:val="Body Text 3"/>
    <w:basedOn w:val="Normal"/>
    <w:link w:val="Textoindependiente3Car"/>
    <w:rsid w:val="00B35748"/>
    <w:rPr>
      <w:rFonts w:ascii="Arial Narrow" w:eastAsia="Times New Roman" w:hAnsi="Arial Narrow"/>
      <w:b/>
      <w:bCs/>
      <w:sz w:val="24"/>
      <w:szCs w:val="24"/>
      <w:lang w:eastAsia="es-ES"/>
    </w:rPr>
  </w:style>
  <w:style w:type="character" w:customStyle="1" w:styleId="Textoindependiente3Car">
    <w:name w:val="Texto independiente 3 Car"/>
    <w:basedOn w:val="Fuentedeprrafopredeter"/>
    <w:link w:val="Textoindependiente3"/>
    <w:rsid w:val="00B35748"/>
    <w:rPr>
      <w:rFonts w:ascii="Arial Narrow" w:eastAsia="Times New Roman" w:hAnsi="Arial Narrow" w:cs="Times New Roman"/>
      <w:b/>
      <w:bCs/>
      <w:sz w:val="24"/>
      <w:szCs w:val="24"/>
      <w:lang w:val="es-ES" w:eastAsia="es-ES"/>
    </w:rPr>
  </w:style>
  <w:style w:type="character" w:customStyle="1" w:styleId="apple-style-span">
    <w:name w:val="apple-style-span"/>
    <w:basedOn w:val="Fuentedeprrafopredeter"/>
    <w:rsid w:val="003E24F7"/>
  </w:style>
  <w:style w:type="paragraph" w:styleId="Textodeglobo">
    <w:name w:val="Balloon Text"/>
    <w:basedOn w:val="Normal"/>
    <w:link w:val="TextodegloboCar"/>
    <w:uiPriority w:val="99"/>
    <w:semiHidden/>
    <w:unhideWhenUsed/>
    <w:rsid w:val="008523DC"/>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3DC"/>
    <w:rPr>
      <w:rFonts w:ascii="Tahoma" w:eastAsia="Calibri" w:hAnsi="Tahoma" w:cs="Tahoma"/>
      <w:sz w:val="16"/>
      <w:szCs w:val="16"/>
      <w:lang w:val="es-ES"/>
    </w:rPr>
  </w:style>
  <w:style w:type="character" w:customStyle="1" w:styleId="Ttulo1Car">
    <w:name w:val="Título 1 Car"/>
    <w:basedOn w:val="Fuentedeprrafopredeter"/>
    <w:link w:val="Ttulo1"/>
    <w:uiPriority w:val="9"/>
    <w:rsid w:val="00A07C79"/>
    <w:rPr>
      <w:rFonts w:ascii="Arial" w:hAnsi="Arial" w:cs="Arial"/>
      <w:b/>
      <w:bCs/>
      <w:caps/>
      <w:color w:val="FFFFFF" w:themeColor="background1"/>
      <w:spacing w:val="15"/>
      <w:sz w:val="24"/>
      <w:szCs w:val="24"/>
      <w:shd w:val="clear" w:color="auto" w:fill="4F81BD" w:themeFill="accent1"/>
    </w:rPr>
  </w:style>
  <w:style w:type="character" w:customStyle="1" w:styleId="Ttulo2Car">
    <w:name w:val="Título 2 Car"/>
    <w:basedOn w:val="Fuentedeprrafopredeter"/>
    <w:link w:val="Ttulo2"/>
    <w:uiPriority w:val="9"/>
    <w:rsid w:val="00A07C79"/>
    <w:rPr>
      <w:rFonts w:asciiTheme="majorHAnsi" w:hAnsiTheme="majorHAnsi" w:cs="Arial"/>
      <w:caps/>
      <w:spacing w:val="15"/>
      <w:sz w:val="24"/>
      <w:szCs w:val="24"/>
      <w:shd w:val="clear" w:color="auto" w:fill="DBE5F1" w:themeFill="accent1" w:themeFillTint="33"/>
    </w:rPr>
  </w:style>
  <w:style w:type="character" w:customStyle="1" w:styleId="Ttulo3Car">
    <w:name w:val="Título 3 Car"/>
    <w:basedOn w:val="Fuentedeprrafopredeter"/>
    <w:link w:val="Ttulo3"/>
    <w:uiPriority w:val="9"/>
    <w:rsid w:val="00A45768"/>
    <w:rPr>
      <w:caps/>
      <w:color w:val="243F60" w:themeColor="accent1" w:themeShade="7F"/>
      <w:spacing w:val="15"/>
    </w:rPr>
  </w:style>
  <w:style w:type="character" w:customStyle="1" w:styleId="Ttulo4Car">
    <w:name w:val="Título 4 Car"/>
    <w:basedOn w:val="Fuentedeprrafopredeter"/>
    <w:link w:val="Ttulo4"/>
    <w:uiPriority w:val="9"/>
    <w:rsid w:val="00A45768"/>
    <w:rPr>
      <w:caps/>
      <w:color w:val="365F91" w:themeColor="accent1" w:themeShade="BF"/>
      <w:spacing w:val="10"/>
    </w:rPr>
  </w:style>
  <w:style w:type="character" w:customStyle="1" w:styleId="Ttulo5Car">
    <w:name w:val="Título 5 Car"/>
    <w:basedOn w:val="Fuentedeprrafopredeter"/>
    <w:link w:val="Ttulo5"/>
    <w:uiPriority w:val="9"/>
    <w:rsid w:val="00A45768"/>
    <w:rPr>
      <w:caps/>
      <w:color w:val="365F91" w:themeColor="accent1" w:themeShade="BF"/>
      <w:spacing w:val="10"/>
    </w:rPr>
  </w:style>
  <w:style w:type="character" w:customStyle="1" w:styleId="Ttulo6Car">
    <w:name w:val="Título 6 Car"/>
    <w:basedOn w:val="Fuentedeprrafopredeter"/>
    <w:link w:val="Ttulo6"/>
    <w:uiPriority w:val="9"/>
    <w:semiHidden/>
    <w:rsid w:val="00A45768"/>
    <w:rPr>
      <w:caps/>
      <w:color w:val="365F91" w:themeColor="accent1" w:themeShade="BF"/>
      <w:spacing w:val="10"/>
    </w:rPr>
  </w:style>
  <w:style w:type="character" w:customStyle="1" w:styleId="Ttulo7Car">
    <w:name w:val="Título 7 Car"/>
    <w:basedOn w:val="Fuentedeprrafopredeter"/>
    <w:link w:val="Ttulo7"/>
    <w:uiPriority w:val="9"/>
    <w:semiHidden/>
    <w:rsid w:val="00A45768"/>
    <w:rPr>
      <w:caps/>
      <w:color w:val="365F91" w:themeColor="accent1" w:themeShade="BF"/>
      <w:spacing w:val="10"/>
    </w:rPr>
  </w:style>
  <w:style w:type="character" w:customStyle="1" w:styleId="Ttulo8Car">
    <w:name w:val="Título 8 Car"/>
    <w:basedOn w:val="Fuentedeprrafopredeter"/>
    <w:link w:val="Ttulo8"/>
    <w:uiPriority w:val="9"/>
    <w:semiHidden/>
    <w:rsid w:val="00A45768"/>
    <w:rPr>
      <w:caps/>
      <w:spacing w:val="10"/>
      <w:sz w:val="18"/>
      <w:szCs w:val="18"/>
    </w:rPr>
  </w:style>
  <w:style w:type="character" w:customStyle="1" w:styleId="Ttulo9Car">
    <w:name w:val="Título 9 Car"/>
    <w:basedOn w:val="Fuentedeprrafopredeter"/>
    <w:link w:val="Ttulo9"/>
    <w:uiPriority w:val="9"/>
    <w:semiHidden/>
    <w:rsid w:val="00A45768"/>
    <w:rPr>
      <w:i/>
      <w:caps/>
      <w:spacing w:val="10"/>
      <w:sz w:val="18"/>
      <w:szCs w:val="18"/>
    </w:rPr>
  </w:style>
  <w:style w:type="paragraph" w:styleId="Epgrafe">
    <w:name w:val="caption"/>
    <w:basedOn w:val="Normal"/>
    <w:next w:val="Normal"/>
    <w:uiPriority w:val="35"/>
    <w:semiHidden/>
    <w:unhideWhenUsed/>
    <w:qFormat/>
    <w:rsid w:val="00A45768"/>
    <w:rPr>
      <w:b/>
      <w:bCs/>
      <w:color w:val="365F91" w:themeColor="accent1" w:themeShade="BF"/>
      <w:sz w:val="16"/>
      <w:szCs w:val="16"/>
    </w:rPr>
  </w:style>
  <w:style w:type="paragraph" w:styleId="Ttulo">
    <w:name w:val="Title"/>
    <w:basedOn w:val="Normal"/>
    <w:next w:val="Normal"/>
    <w:link w:val="TtuloCar"/>
    <w:uiPriority w:val="10"/>
    <w:qFormat/>
    <w:rsid w:val="00A45768"/>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A45768"/>
    <w:rPr>
      <w:caps/>
      <w:color w:val="4F81BD" w:themeColor="accent1"/>
      <w:spacing w:val="10"/>
      <w:kern w:val="28"/>
      <w:sz w:val="52"/>
      <w:szCs w:val="52"/>
    </w:rPr>
  </w:style>
  <w:style w:type="paragraph" w:styleId="Subttulo">
    <w:name w:val="Subtitle"/>
    <w:basedOn w:val="Normal"/>
    <w:next w:val="Normal"/>
    <w:link w:val="SubttuloCar"/>
    <w:uiPriority w:val="11"/>
    <w:qFormat/>
    <w:rsid w:val="00A45768"/>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A45768"/>
    <w:rPr>
      <w:caps/>
      <w:color w:val="595959" w:themeColor="text1" w:themeTint="A6"/>
      <w:spacing w:val="10"/>
      <w:sz w:val="24"/>
      <w:szCs w:val="24"/>
    </w:rPr>
  </w:style>
  <w:style w:type="character" w:styleId="Textoennegrita">
    <w:name w:val="Strong"/>
    <w:uiPriority w:val="22"/>
    <w:qFormat/>
    <w:rsid w:val="00A45768"/>
    <w:rPr>
      <w:b/>
      <w:bCs/>
    </w:rPr>
  </w:style>
  <w:style w:type="character" w:styleId="nfasis">
    <w:name w:val="Emphasis"/>
    <w:uiPriority w:val="20"/>
    <w:qFormat/>
    <w:rsid w:val="00A45768"/>
    <w:rPr>
      <w:caps/>
      <w:color w:val="243F60" w:themeColor="accent1" w:themeShade="7F"/>
      <w:spacing w:val="5"/>
    </w:rPr>
  </w:style>
  <w:style w:type="character" w:customStyle="1" w:styleId="SinespaciadoCar">
    <w:name w:val="Sin espaciado Car"/>
    <w:basedOn w:val="Fuentedeprrafopredeter"/>
    <w:link w:val="Sinespaciado"/>
    <w:uiPriority w:val="1"/>
    <w:rsid w:val="00A45768"/>
    <w:rPr>
      <w:sz w:val="20"/>
      <w:szCs w:val="20"/>
    </w:rPr>
  </w:style>
  <w:style w:type="paragraph" w:styleId="Cita">
    <w:name w:val="Quote"/>
    <w:basedOn w:val="Normal"/>
    <w:next w:val="Normal"/>
    <w:link w:val="CitaCar"/>
    <w:uiPriority w:val="29"/>
    <w:qFormat/>
    <w:rsid w:val="00A45768"/>
    <w:rPr>
      <w:i/>
      <w:iCs/>
    </w:rPr>
  </w:style>
  <w:style w:type="character" w:customStyle="1" w:styleId="CitaCar">
    <w:name w:val="Cita Car"/>
    <w:basedOn w:val="Fuentedeprrafopredeter"/>
    <w:link w:val="Cita"/>
    <w:uiPriority w:val="29"/>
    <w:rsid w:val="00A45768"/>
    <w:rPr>
      <w:i/>
      <w:iCs/>
      <w:sz w:val="20"/>
      <w:szCs w:val="20"/>
    </w:rPr>
  </w:style>
  <w:style w:type="paragraph" w:styleId="Citadestacada">
    <w:name w:val="Intense Quote"/>
    <w:basedOn w:val="Normal"/>
    <w:next w:val="Normal"/>
    <w:link w:val="CitadestacadaCar"/>
    <w:uiPriority w:val="30"/>
    <w:qFormat/>
    <w:rsid w:val="00A4576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A45768"/>
    <w:rPr>
      <w:i/>
      <w:iCs/>
      <w:color w:val="4F81BD" w:themeColor="accent1"/>
      <w:sz w:val="20"/>
      <w:szCs w:val="20"/>
    </w:rPr>
  </w:style>
  <w:style w:type="character" w:styleId="nfasissutil">
    <w:name w:val="Subtle Emphasis"/>
    <w:uiPriority w:val="19"/>
    <w:qFormat/>
    <w:rsid w:val="00A45768"/>
    <w:rPr>
      <w:i/>
      <w:iCs/>
      <w:color w:val="243F60" w:themeColor="accent1" w:themeShade="7F"/>
    </w:rPr>
  </w:style>
  <w:style w:type="character" w:styleId="nfasisintenso">
    <w:name w:val="Intense Emphasis"/>
    <w:uiPriority w:val="21"/>
    <w:qFormat/>
    <w:rsid w:val="00A45768"/>
    <w:rPr>
      <w:b/>
      <w:bCs/>
      <w:caps/>
      <w:color w:val="243F60" w:themeColor="accent1" w:themeShade="7F"/>
      <w:spacing w:val="10"/>
    </w:rPr>
  </w:style>
  <w:style w:type="character" w:styleId="Referenciasutil">
    <w:name w:val="Subtle Reference"/>
    <w:uiPriority w:val="31"/>
    <w:qFormat/>
    <w:rsid w:val="00A45768"/>
    <w:rPr>
      <w:b/>
      <w:bCs/>
      <w:color w:val="4F81BD" w:themeColor="accent1"/>
    </w:rPr>
  </w:style>
  <w:style w:type="character" w:styleId="Referenciaintensa">
    <w:name w:val="Intense Reference"/>
    <w:uiPriority w:val="32"/>
    <w:qFormat/>
    <w:rsid w:val="00A45768"/>
    <w:rPr>
      <w:b/>
      <w:bCs/>
      <w:i/>
      <w:iCs/>
      <w:caps/>
      <w:color w:val="4F81BD" w:themeColor="accent1"/>
    </w:rPr>
  </w:style>
  <w:style w:type="character" w:styleId="Ttulodellibro">
    <w:name w:val="Book Title"/>
    <w:uiPriority w:val="33"/>
    <w:qFormat/>
    <w:rsid w:val="00A45768"/>
    <w:rPr>
      <w:b/>
      <w:bCs/>
      <w:i/>
      <w:iCs/>
      <w:spacing w:val="9"/>
    </w:rPr>
  </w:style>
  <w:style w:type="paragraph" w:styleId="TtulodeTDC">
    <w:name w:val="TOC Heading"/>
    <w:basedOn w:val="Ttulo1"/>
    <w:next w:val="Normal"/>
    <w:uiPriority w:val="39"/>
    <w:semiHidden/>
    <w:unhideWhenUsed/>
    <w:qFormat/>
    <w:rsid w:val="00A45768"/>
    <w:pPr>
      <w:outlineLvl w:val="9"/>
    </w:pPr>
    <w:rPr>
      <w:lang w:bidi="en-US"/>
    </w:rPr>
  </w:style>
  <w:style w:type="table" w:styleId="Tablaconcuadrcula">
    <w:name w:val="Table Grid"/>
    <w:basedOn w:val="Tablanormal"/>
    <w:uiPriority w:val="59"/>
    <w:rsid w:val="002E7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2E7C76"/>
    <w:pPr>
      <w:spacing w:after="100"/>
    </w:pPr>
  </w:style>
  <w:style w:type="paragraph" w:styleId="TDC2">
    <w:name w:val="toc 2"/>
    <w:basedOn w:val="Normal"/>
    <w:next w:val="Normal"/>
    <w:autoRedefine/>
    <w:uiPriority w:val="39"/>
    <w:unhideWhenUsed/>
    <w:rsid w:val="002E7C76"/>
    <w:pPr>
      <w:spacing w:after="100"/>
      <w:ind w:left="200"/>
    </w:pPr>
  </w:style>
  <w:style w:type="paragraph" w:styleId="TDC3">
    <w:name w:val="toc 3"/>
    <w:basedOn w:val="Normal"/>
    <w:next w:val="Normal"/>
    <w:autoRedefine/>
    <w:uiPriority w:val="39"/>
    <w:unhideWhenUsed/>
    <w:rsid w:val="002E7C76"/>
    <w:pPr>
      <w:spacing w:after="100"/>
      <w:ind w:left="400"/>
    </w:pPr>
  </w:style>
  <w:style w:type="character" w:styleId="Hipervnculo">
    <w:name w:val="Hyperlink"/>
    <w:basedOn w:val="Fuentedeprrafopredeter"/>
    <w:uiPriority w:val="99"/>
    <w:unhideWhenUsed/>
    <w:rsid w:val="002E7C76"/>
    <w:rPr>
      <w:color w:val="0000FF" w:themeColor="hyperlink"/>
      <w:u w:val="single"/>
    </w:rPr>
  </w:style>
  <w:style w:type="paragraph" w:styleId="Bibliografa">
    <w:name w:val="Bibliography"/>
    <w:basedOn w:val="Normal"/>
    <w:next w:val="Normal"/>
    <w:uiPriority w:val="37"/>
    <w:unhideWhenUsed/>
    <w:rsid w:val="002E7C76"/>
  </w:style>
  <w:style w:type="paragraph" w:styleId="Textonotapie">
    <w:name w:val="footnote text"/>
    <w:basedOn w:val="Normal"/>
    <w:link w:val="TextonotapieCar"/>
    <w:uiPriority w:val="99"/>
    <w:semiHidden/>
    <w:unhideWhenUsed/>
    <w:rsid w:val="00775CD1"/>
    <w:pPr>
      <w:spacing w:line="252" w:lineRule="auto"/>
    </w:pPr>
    <w:rPr>
      <w:rFonts w:asciiTheme="majorHAnsi" w:eastAsiaTheme="majorEastAsia" w:hAnsiTheme="majorHAnsi" w:cstheme="majorBidi"/>
      <w:lang w:eastAsia="es-CO"/>
    </w:rPr>
  </w:style>
  <w:style w:type="character" w:customStyle="1" w:styleId="TextonotapieCar">
    <w:name w:val="Texto nota pie Car"/>
    <w:basedOn w:val="Fuentedeprrafopredeter"/>
    <w:link w:val="Textonotapie"/>
    <w:uiPriority w:val="99"/>
    <w:semiHidden/>
    <w:rsid w:val="00775CD1"/>
    <w:rPr>
      <w:rFonts w:asciiTheme="majorHAnsi" w:eastAsiaTheme="majorEastAsia" w:hAnsiTheme="majorHAnsi" w:cstheme="majorBidi"/>
      <w:lang w:eastAsia="es-CO"/>
    </w:rPr>
  </w:style>
  <w:style w:type="character" w:styleId="Refdenotaalpie">
    <w:name w:val="footnote reference"/>
    <w:basedOn w:val="Fuentedeprrafopredeter"/>
    <w:uiPriority w:val="99"/>
    <w:semiHidden/>
    <w:unhideWhenUsed/>
    <w:rsid w:val="00775CD1"/>
    <w:rPr>
      <w:vertAlign w:val="superscript"/>
    </w:rPr>
  </w:style>
  <w:style w:type="paragraph" w:styleId="Encabezado">
    <w:name w:val="header"/>
    <w:basedOn w:val="Normal"/>
    <w:link w:val="EncabezadoCar"/>
    <w:uiPriority w:val="99"/>
    <w:unhideWhenUsed/>
    <w:rsid w:val="009653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3BE"/>
  </w:style>
  <w:style w:type="paragraph" w:styleId="Piedepgina">
    <w:name w:val="footer"/>
    <w:basedOn w:val="Normal"/>
    <w:link w:val="PiedepginaCar"/>
    <w:uiPriority w:val="99"/>
    <w:unhideWhenUsed/>
    <w:rsid w:val="009653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3BE"/>
  </w:style>
  <w:style w:type="paragraph" w:customStyle="1" w:styleId="Default">
    <w:name w:val="Default"/>
    <w:rsid w:val="00434264"/>
    <w:pPr>
      <w:autoSpaceDE w:val="0"/>
      <w:autoSpaceDN w:val="0"/>
      <w:adjustRightInd w:val="0"/>
      <w:spacing w:line="252" w:lineRule="auto"/>
    </w:pPr>
    <w:rPr>
      <w:rFonts w:ascii="Arial" w:eastAsiaTheme="minorHAnsi" w:hAnsi="Arial" w:cs="Arial"/>
      <w:color w:val="000000"/>
      <w:sz w:val="24"/>
      <w:szCs w:val="24"/>
    </w:rPr>
  </w:style>
  <w:style w:type="paragraph" w:styleId="NormalWeb">
    <w:name w:val="Normal (Web)"/>
    <w:basedOn w:val="Normal"/>
    <w:uiPriority w:val="99"/>
    <w:unhideWhenUsed/>
    <w:rsid w:val="003625B5"/>
    <w:pPr>
      <w:spacing w:before="100" w:beforeAutospacing="1" w:after="100" w:afterAutospacing="1" w:line="240" w:lineRule="auto"/>
    </w:pPr>
    <w:rPr>
      <w:rFonts w:ascii="Times" w:hAnsi="Times" w:cs="Times New Roman"/>
      <w:lang w:val="es-ES_tradnl" w:eastAsia="es-ES"/>
    </w:rPr>
  </w:style>
  <w:style w:type="paragraph" w:customStyle="1" w:styleId="PersonalName">
    <w:name w:val="Personal Name"/>
    <w:basedOn w:val="Ttulo"/>
    <w:rsid w:val="00E84FCF"/>
    <w:rPr>
      <w:b/>
      <w:caps w:val="0"/>
      <w:color w:val="000000"/>
      <w:sz w:val="28"/>
      <w:szCs w:val="28"/>
    </w:rPr>
  </w:style>
  <w:style w:type="character" w:customStyle="1" w:styleId="CharAttribute17">
    <w:name w:val="CharAttribute17"/>
    <w:rsid w:val="000D6079"/>
    <w:rPr>
      <w:rFonts w:ascii="Calibri"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68"/>
    <w:rPr>
      <w:sz w:val="20"/>
      <w:szCs w:val="20"/>
    </w:rPr>
  </w:style>
  <w:style w:type="paragraph" w:styleId="Ttulo1">
    <w:name w:val="heading 1"/>
    <w:basedOn w:val="Normal"/>
    <w:next w:val="Normal"/>
    <w:link w:val="Ttulo1Car"/>
    <w:uiPriority w:val="9"/>
    <w:qFormat/>
    <w:rsid w:val="00A07C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Arial" w:hAnsi="Arial" w:cs="Arial"/>
      <w:b/>
      <w:bCs/>
      <w:caps/>
      <w:color w:val="FFFFFF" w:themeColor="background1"/>
      <w:spacing w:val="15"/>
      <w:sz w:val="24"/>
      <w:szCs w:val="24"/>
    </w:rPr>
  </w:style>
  <w:style w:type="paragraph" w:styleId="Ttulo2">
    <w:name w:val="heading 2"/>
    <w:basedOn w:val="Normal"/>
    <w:next w:val="Normal"/>
    <w:link w:val="Ttulo2Car"/>
    <w:uiPriority w:val="9"/>
    <w:unhideWhenUsed/>
    <w:qFormat/>
    <w:rsid w:val="00A07C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asciiTheme="majorHAnsi" w:hAnsiTheme="majorHAnsi" w:cs="Arial"/>
      <w:caps/>
      <w:spacing w:val="15"/>
      <w:sz w:val="24"/>
      <w:szCs w:val="24"/>
    </w:rPr>
  </w:style>
  <w:style w:type="paragraph" w:styleId="Ttulo3">
    <w:name w:val="heading 3"/>
    <w:basedOn w:val="Normal"/>
    <w:next w:val="Normal"/>
    <w:link w:val="Ttulo3Car"/>
    <w:uiPriority w:val="9"/>
    <w:unhideWhenUsed/>
    <w:qFormat/>
    <w:rsid w:val="00A4576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A4576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A45768"/>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A45768"/>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A45768"/>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A45768"/>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A45768"/>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A45768"/>
    <w:pPr>
      <w:spacing w:before="0" w:after="0" w:line="240" w:lineRule="auto"/>
    </w:pPr>
  </w:style>
  <w:style w:type="paragraph" w:styleId="Prrafodelista">
    <w:name w:val="List Paragraph"/>
    <w:basedOn w:val="Normal"/>
    <w:link w:val="PrrafodelistaCar"/>
    <w:uiPriority w:val="34"/>
    <w:qFormat/>
    <w:rsid w:val="00A45768"/>
    <w:pPr>
      <w:ind w:left="720"/>
      <w:contextualSpacing/>
    </w:pPr>
  </w:style>
  <w:style w:type="character" w:customStyle="1" w:styleId="PrrafodelistaCar">
    <w:name w:val="Párrafo de lista Car"/>
    <w:link w:val="Prrafodelista"/>
    <w:uiPriority w:val="34"/>
    <w:rsid w:val="005140CC"/>
    <w:rPr>
      <w:sz w:val="20"/>
      <w:szCs w:val="20"/>
    </w:rPr>
  </w:style>
  <w:style w:type="paragraph" w:styleId="Textoindependiente3">
    <w:name w:val="Body Text 3"/>
    <w:basedOn w:val="Normal"/>
    <w:link w:val="Textoindependiente3Car"/>
    <w:rsid w:val="00B35748"/>
    <w:rPr>
      <w:rFonts w:ascii="Arial Narrow" w:eastAsia="Times New Roman" w:hAnsi="Arial Narrow"/>
      <w:b/>
      <w:bCs/>
      <w:sz w:val="24"/>
      <w:szCs w:val="24"/>
      <w:lang w:eastAsia="es-ES"/>
    </w:rPr>
  </w:style>
  <w:style w:type="character" w:customStyle="1" w:styleId="Textoindependiente3Car">
    <w:name w:val="Texto independiente 3 Car"/>
    <w:basedOn w:val="Fuentedeprrafopredeter"/>
    <w:link w:val="Textoindependiente3"/>
    <w:rsid w:val="00B35748"/>
    <w:rPr>
      <w:rFonts w:ascii="Arial Narrow" w:eastAsia="Times New Roman" w:hAnsi="Arial Narrow" w:cs="Times New Roman"/>
      <w:b/>
      <w:bCs/>
      <w:sz w:val="24"/>
      <w:szCs w:val="24"/>
      <w:lang w:val="es-ES" w:eastAsia="es-ES"/>
    </w:rPr>
  </w:style>
  <w:style w:type="character" w:customStyle="1" w:styleId="apple-style-span">
    <w:name w:val="apple-style-span"/>
    <w:basedOn w:val="Fuentedeprrafopredeter"/>
    <w:rsid w:val="003E24F7"/>
  </w:style>
  <w:style w:type="paragraph" w:styleId="Textodeglobo">
    <w:name w:val="Balloon Text"/>
    <w:basedOn w:val="Normal"/>
    <w:link w:val="TextodegloboCar"/>
    <w:uiPriority w:val="99"/>
    <w:semiHidden/>
    <w:unhideWhenUsed/>
    <w:rsid w:val="008523DC"/>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3DC"/>
    <w:rPr>
      <w:rFonts w:ascii="Tahoma" w:eastAsia="Calibri" w:hAnsi="Tahoma" w:cs="Tahoma"/>
      <w:sz w:val="16"/>
      <w:szCs w:val="16"/>
      <w:lang w:val="es-ES"/>
    </w:rPr>
  </w:style>
  <w:style w:type="character" w:customStyle="1" w:styleId="Ttulo1Car">
    <w:name w:val="Título 1 Car"/>
    <w:basedOn w:val="Fuentedeprrafopredeter"/>
    <w:link w:val="Ttulo1"/>
    <w:uiPriority w:val="9"/>
    <w:rsid w:val="00A07C79"/>
    <w:rPr>
      <w:rFonts w:ascii="Arial" w:hAnsi="Arial" w:cs="Arial"/>
      <w:b/>
      <w:bCs/>
      <w:caps/>
      <w:color w:val="FFFFFF" w:themeColor="background1"/>
      <w:spacing w:val="15"/>
      <w:sz w:val="24"/>
      <w:szCs w:val="24"/>
      <w:shd w:val="clear" w:color="auto" w:fill="4F81BD" w:themeFill="accent1"/>
    </w:rPr>
  </w:style>
  <w:style w:type="character" w:customStyle="1" w:styleId="Ttulo2Car">
    <w:name w:val="Título 2 Car"/>
    <w:basedOn w:val="Fuentedeprrafopredeter"/>
    <w:link w:val="Ttulo2"/>
    <w:uiPriority w:val="9"/>
    <w:rsid w:val="00A07C79"/>
    <w:rPr>
      <w:rFonts w:asciiTheme="majorHAnsi" w:hAnsiTheme="majorHAnsi" w:cs="Arial"/>
      <w:caps/>
      <w:spacing w:val="15"/>
      <w:sz w:val="24"/>
      <w:szCs w:val="24"/>
      <w:shd w:val="clear" w:color="auto" w:fill="DBE5F1" w:themeFill="accent1" w:themeFillTint="33"/>
    </w:rPr>
  </w:style>
  <w:style w:type="character" w:customStyle="1" w:styleId="Ttulo3Car">
    <w:name w:val="Título 3 Car"/>
    <w:basedOn w:val="Fuentedeprrafopredeter"/>
    <w:link w:val="Ttulo3"/>
    <w:uiPriority w:val="9"/>
    <w:rsid w:val="00A45768"/>
    <w:rPr>
      <w:caps/>
      <w:color w:val="243F60" w:themeColor="accent1" w:themeShade="7F"/>
      <w:spacing w:val="15"/>
    </w:rPr>
  </w:style>
  <w:style w:type="character" w:customStyle="1" w:styleId="Ttulo4Car">
    <w:name w:val="Título 4 Car"/>
    <w:basedOn w:val="Fuentedeprrafopredeter"/>
    <w:link w:val="Ttulo4"/>
    <w:uiPriority w:val="9"/>
    <w:rsid w:val="00A45768"/>
    <w:rPr>
      <w:caps/>
      <w:color w:val="365F91" w:themeColor="accent1" w:themeShade="BF"/>
      <w:spacing w:val="10"/>
    </w:rPr>
  </w:style>
  <w:style w:type="character" w:customStyle="1" w:styleId="Ttulo5Car">
    <w:name w:val="Título 5 Car"/>
    <w:basedOn w:val="Fuentedeprrafopredeter"/>
    <w:link w:val="Ttulo5"/>
    <w:uiPriority w:val="9"/>
    <w:rsid w:val="00A45768"/>
    <w:rPr>
      <w:caps/>
      <w:color w:val="365F91" w:themeColor="accent1" w:themeShade="BF"/>
      <w:spacing w:val="10"/>
    </w:rPr>
  </w:style>
  <w:style w:type="character" w:customStyle="1" w:styleId="Ttulo6Car">
    <w:name w:val="Título 6 Car"/>
    <w:basedOn w:val="Fuentedeprrafopredeter"/>
    <w:link w:val="Ttulo6"/>
    <w:uiPriority w:val="9"/>
    <w:semiHidden/>
    <w:rsid w:val="00A45768"/>
    <w:rPr>
      <w:caps/>
      <w:color w:val="365F91" w:themeColor="accent1" w:themeShade="BF"/>
      <w:spacing w:val="10"/>
    </w:rPr>
  </w:style>
  <w:style w:type="character" w:customStyle="1" w:styleId="Ttulo7Car">
    <w:name w:val="Título 7 Car"/>
    <w:basedOn w:val="Fuentedeprrafopredeter"/>
    <w:link w:val="Ttulo7"/>
    <w:uiPriority w:val="9"/>
    <w:semiHidden/>
    <w:rsid w:val="00A45768"/>
    <w:rPr>
      <w:caps/>
      <w:color w:val="365F91" w:themeColor="accent1" w:themeShade="BF"/>
      <w:spacing w:val="10"/>
    </w:rPr>
  </w:style>
  <w:style w:type="character" w:customStyle="1" w:styleId="Ttulo8Car">
    <w:name w:val="Título 8 Car"/>
    <w:basedOn w:val="Fuentedeprrafopredeter"/>
    <w:link w:val="Ttulo8"/>
    <w:uiPriority w:val="9"/>
    <w:semiHidden/>
    <w:rsid w:val="00A45768"/>
    <w:rPr>
      <w:caps/>
      <w:spacing w:val="10"/>
      <w:sz w:val="18"/>
      <w:szCs w:val="18"/>
    </w:rPr>
  </w:style>
  <w:style w:type="character" w:customStyle="1" w:styleId="Ttulo9Car">
    <w:name w:val="Título 9 Car"/>
    <w:basedOn w:val="Fuentedeprrafopredeter"/>
    <w:link w:val="Ttulo9"/>
    <w:uiPriority w:val="9"/>
    <w:semiHidden/>
    <w:rsid w:val="00A45768"/>
    <w:rPr>
      <w:i/>
      <w:caps/>
      <w:spacing w:val="10"/>
      <w:sz w:val="18"/>
      <w:szCs w:val="18"/>
    </w:rPr>
  </w:style>
  <w:style w:type="paragraph" w:styleId="Epgrafe">
    <w:name w:val="caption"/>
    <w:basedOn w:val="Normal"/>
    <w:next w:val="Normal"/>
    <w:uiPriority w:val="35"/>
    <w:semiHidden/>
    <w:unhideWhenUsed/>
    <w:qFormat/>
    <w:rsid w:val="00A45768"/>
    <w:rPr>
      <w:b/>
      <w:bCs/>
      <w:color w:val="365F91" w:themeColor="accent1" w:themeShade="BF"/>
      <w:sz w:val="16"/>
      <w:szCs w:val="16"/>
    </w:rPr>
  </w:style>
  <w:style w:type="paragraph" w:styleId="Ttulo">
    <w:name w:val="Title"/>
    <w:basedOn w:val="Normal"/>
    <w:next w:val="Normal"/>
    <w:link w:val="TtuloCar"/>
    <w:uiPriority w:val="10"/>
    <w:qFormat/>
    <w:rsid w:val="00A45768"/>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A45768"/>
    <w:rPr>
      <w:caps/>
      <w:color w:val="4F81BD" w:themeColor="accent1"/>
      <w:spacing w:val="10"/>
      <w:kern w:val="28"/>
      <w:sz w:val="52"/>
      <w:szCs w:val="52"/>
    </w:rPr>
  </w:style>
  <w:style w:type="paragraph" w:styleId="Subttulo">
    <w:name w:val="Subtitle"/>
    <w:basedOn w:val="Normal"/>
    <w:next w:val="Normal"/>
    <w:link w:val="SubttuloCar"/>
    <w:uiPriority w:val="11"/>
    <w:qFormat/>
    <w:rsid w:val="00A45768"/>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A45768"/>
    <w:rPr>
      <w:caps/>
      <w:color w:val="595959" w:themeColor="text1" w:themeTint="A6"/>
      <w:spacing w:val="10"/>
      <w:sz w:val="24"/>
      <w:szCs w:val="24"/>
    </w:rPr>
  </w:style>
  <w:style w:type="character" w:styleId="Textoennegrita">
    <w:name w:val="Strong"/>
    <w:uiPriority w:val="22"/>
    <w:qFormat/>
    <w:rsid w:val="00A45768"/>
    <w:rPr>
      <w:b/>
      <w:bCs/>
    </w:rPr>
  </w:style>
  <w:style w:type="character" w:styleId="nfasis">
    <w:name w:val="Emphasis"/>
    <w:uiPriority w:val="20"/>
    <w:qFormat/>
    <w:rsid w:val="00A45768"/>
    <w:rPr>
      <w:caps/>
      <w:color w:val="243F60" w:themeColor="accent1" w:themeShade="7F"/>
      <w:spacing w:val="5"/>
    </w:rPr>
  </w:style>
  <w:style w:type="character" w:customStyle="1" w:styleId="SinespaciadoCar">
    <w:name w:val="Sin espaciado Car"/>
    <w:basedOn w:val="Fuentedeprrafopredeter"/>
    <w:link w:val="Sinespaciado"/>
    <w:uiPriority w:val="1"/>
    <w:rsid w:val="00A45768"/>
    <w:rPr>
      <w:sz w:val="20"/>
      <w:szCs w:val="20"/>
    </w:rPr>
  </w:style>
  <w:style w:type="paragraph" w:styleId="Cita">
    <w:name w:val="Quote"/>
    <w:basedOn w:val="Normal"/>
    <w:next w:val="Normal"/>
    <w:link w:val="CitaCar"/>
    <w:uiPriority w:val="29"/>
    <w:qFormat/>
    <w:rsid w:val="00A45768"/>
    <w:rPr>
      <w:i/>
      <w:iCs/>
    </w:rPr>
  </w:style>
  <w:style w:type="character" w:customStyle="1" w:styleId="CitaCar">
    <w:name w:val="Cita Car"/>
    <w:basedOn w:val="Fuentedeprrafopredeter"/>
    <w:link w:val="Cita"/>
    <w:uiPriority w:val="29"/>
    <w:rsid w:val="00A45768"/>
    <w:rPr>
      <w:i/>
      <w:iCs/>
      <w:sz w:val="20"/>
      <w:szCs w:val="20"/>
    </w:rPr>
  </w:style>
  <w:style w:type="paragraph" w:styleId="Citadestacada">
    <w:name w:val="Intense Quote"/>
    <w:basedOn w:val="Normal"/>
    <w:next w:val="Normal"/>
    <w:link w:val="CitadestacadaCar"/>
    <w:uiPriority w:val="30"/>
    <w:qFormat/>
    <w:rsid w:val="00A4576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A45768"/>
    <w:rPr>
      <w:i/>
      <w:iCs/>
      <w:color w:val="4F81BD" w:themeColor="accent1"/>
      <w:sz w:val="20"/>
      <w:szCs w:val="20"/>
    </w:rPr>
  </w:style>
  <w:style w:type="character" w:styleId="nfasissutil">
    <w:name w:val="Subtle Emphasis"/>
    <w:uiPriority w:val="19"/>
    <w:qFormat/>
    <w:rsid w:val="00A45768"/>
    <w:rPr>
      <w:i/>
      <w:iCs/>
      <w:color w:val="243F60" w:themeColor="accent1" w:themeShade="7F"/>
    </w:rPr>
  </w:style>
  <w:style w:type="character" w:styleId="nfasisintenso">
    <w:name w:val="Intense Emphasis"/>
    <w:uiPriority w:val="21"/>
    <w:qFormat/>
    <w:rsid w:val="00A45768"/>
    <w:rPr>
      <w:b/>
      <w:bCs/>
      <w:caps/>
      <w:color w:val="243F60" w:themeColor="accent1" w:themeShade="7F"/>
      <w:spacing w:val="10"/>
    </w:rPr>
  </w:style>
  <w:style w:type="character" w:styleId="Referenciasutil">
    <w:name w:val="Subtle Reference"/>
    <w:uiPriority w:val="31"/>
    <w:qFormat/>
    <w:rsid w:val="00A45768"/>
    <w:rPr>
      <w:b/>
      <w:bCs/>
      <w:color w:val="4F81BD" w:themeColor="accent1"/>
    </w:rPr>
  </w:style>
  <w:style w:type="character" w:styleId="Referenciaintensa">
    <w:name w:val="Intense Reference"/>
    <w:uiPriority w:val="32"/>
    <w:qFormat/>
    <w:rsid w:val="00A45768"/>
    <w:rPr>
      <w:b/>
      <w:bCs/>
      <w:i/>
      <w:iCs/>
      <w:caps/>
      <w:color w:val="4F81BD" w:themeColor="accent1"/>
    </w:rPr>
  </w:style>
  <w:style w:type="character" w:styleId="Ttulodellibro">
    <w:name w:val="Book Title"/>
    <w:uiPriority w:val="33"/>
    <w:qFormat/>
    <w:rsid w:val="00A45768"/>
    <w:rPr>
      <w:b/>
      <w:bCs/>
      <w:i/>
      <w:iCs/>
      <w:spacing w:val="9"/>
    </w:rPr>
  </w:style>
  <w:style w:type="paragraph" w:styleId="TtulodeTDC">
    <w:name w:val="TOC Heading"/>
    <w:basedOn w:val="Ttulo1"/>
    <w:next w:val="Normal"/>
    <w:uiPriority w:val="39"/>
    <w:semiHidden/>
    <w:unhideWhenUsed/>
    <w:qFormat/>
    <w:rsid w:val="00A45768"/>
    <w:pPr>
      <w:outlineLvl w:val="9"/>
    </w:pPr>
    <w:rPr>
      <w:lang w:bidi="en-US"/>
    </w:rPr>
  </w:style>
  <w:style w:type="table" w:styleId="Tablaconcuadrcula">
    <w:name w:val="Table Grid"/>
    <w:basedOn w:val="Tablanormal"/>
    <w:uiPriority w:val="59"/>
    <w:rsid w:val="002E7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2E7C76"/>
    <w:pPr>
      <w:spacing w:after="100"/>
    </w:pPr>
  </w:style>
  <w:style w:type="paragraph" w:styleId="TDC2">
    <w:name w:val="toc 2"/>
    <w:basedOn w:val="Normal"/>
    <w:next w:val="Normal"/>
    <w:autoRedefine/>
    <w:uiPriority w:val="39"/>
    <w:unhideWhenUsed/>
    <w:rsid w:val="002E7C76"/>
    <w:pPr>
      <w:spacing w:after="100"/>
      <w:ind w:left="200"/>
    </w:pPr>
  </w:style>
  <w:style w:type="paragraph" w:styleId="TDC3">
    <w:name w:val="toc 3"/>
    <w:basedOn w:val="Normal"/>
    <w:next w:val="Normal"/>
    <w:autoRedefine/>
    <w:uiPriority w:val="39"/>
    <w:unhideWhenUsed/>
    <w:rsid w:val="002E7C76"/>
    <w:pPr>
      <w:spacing w:after="100"/>
      <w:ind w:left="400"/>
    </w:pPr>
  </w:style>
  <w:style w:type="character" w:styleId="Hipervnculo">
    <w:name w:val="Hyperlink"/>
    <w:basedOn w:val="Fuentedeprrafopredeter"/>
    <w:uiPriority w:val="99"/>
    <w:unhideWhenUsed/>
    <w:rsid w:val="002E7C76"/>
    <w:rPr>
      <w:color w:val="0000FF" w:themeColor="hyperlink"/>
      <w:u w:val="single"/>
    </w:rPr>
  </w:style>
  <w:style w:type="paragraph" w:styleId="Bibliografa">
    <w:name w:val="Bibliography"/>
    <w:basedOn w:val="Normal"/>
    <w:next w:val="Normal"/>
    <w:uiPriority w:val="37"/>
    <w:unhideWhenUsed/>
    <w:rsid w:val="002E7C76"/>
  </w:style>
  <w:style w:type="paragraph" w:styleId="Textonotapie">
    <w:name w:val="footnote text"/>
    <w:basedOn w:val="Normal"/>
    <w:link w:val="TextonotapieCar"/>
    <w:uiPriority w:val="99"/>
    <w:semiHidden/>
    <w:unhideWhenUsed/>
    <w:rsid w:val="00775CD1"/>
    <w:pPr>
      <w:spacing w:line="252" w:lineRule="auto"/>
    </w:pPr>
    <w:rPr>
      <w:rFonts w:asciiTheme="majorHAnsi" w:eastAsiaTheme="majorEastAsia" w:hAnsiTheme="majorHAnsi" w:cstheme="majorBidi"/>
      <w:lang w:eastAsia="es-CO"/>
    </w:rPr>
  </w:style>
  <w:style w:type="character" w:customStyle="1" w:styleId="TextonotapieCar">
    <w:name w:val="Texto nota pie Car"/>
    <w:basedOn w:val="Fuentedeprrafopredeter"/>
    <w:link w:val="Textonotapie"/>
    <w:uiPriority w:val="99"/>
    <w:semiHidden/>
    <w:rsid w:val="00775CD1"/>
    <w:rPr>
      <w:rFonts w:asciiTheme="majorHAnsi" w:eastAsiaTheme="majorEastAsia" w:hAnsiTheme="majorHAnsi" w:cstheme="majorBidi"/>
      <w:lang w:eastAsia="es-CO"/>
    </w:rPr>
  </w:style>
  <w:style w:type="character" w:styleId="Refdenotaalpie">
    <w:name w:val="footnote reference"/>
    <w:basedOn w:val="Fuentedeprrafopredeter"/>
    <w:uiPriority w:val="99"/>
    <w:semiHidden/>
    <w:unhideWhenUsed/>
    <w:rsid w:val="00775CD1"/>
    <w:rPr>
      <w:vertAlign w:val="superscript"/>
    </w:rPr>
  </w:style>
  <w:style w:type="paragraph" w:styleId="Encabezado">
    <w:name w:val="header"/>
    <w:basedOn w:val="Normal"/>
    <w:link w:val="EncabezadoCar"/>
    <w:uiPriority w:val="99"/>
    <w:unhideWhenUsed/>
    <w:rsid w:val="009653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3BE"/>
  </w:style>
  <w:style w:type="paragraph" w:styleId="Piedepgina">
    <w:name w:val="footer"/>
    <w:basedOn w:val="Normal"/>
    <w:link w:val="PiedepginaCar"/>
    <w:uiPriority w:val="99"/>
    <w:unhideWhenUsed/>
    <w:rsid w:val="009653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3BE"/>
  </w:style>
  <w:style w:type="paragraph" w:customStyle="1" w:styleId="Default">
    <w:name w:val="Default"/>
    <w:rsid w:val="00434264"/>
    <w:pPr>
      <w:autoSpaceDE w:val="0"/>
      <w:autoSpaceDN w:val="0"/>
      <w:adjustRightInd w:val="0"/>
      <w:spacing w:line="252" w:lineRule="auto"/>
    </w:pPr>
    <w:rPr>
      <w:rFonts w:ascii="Arial" w:eastAsiaTheme="minorHAnsi" w:hAnsi="Arial" w:cs="Arial"/>
      <w:color w:val="000000"/>
      <w:sz w:val="24"/>
      <w:szCs w:val="24"/>
    </w:rPr>
  </w:style>
  <w:style w:type="paragraph" w:styleId="NormalWeb">
    <w:name w:val="Normal (Web)"/>
    <w:basedOn w:val="Normal"/>
    <w:uiPriority w:val="99"/>
    <w:unhideWhenUsed/>
    <w:rsid w:val="003625B5"/>
    <w:pPr>
      <w:spacing w:before="100" w:beforeAutospacing="1" w:after="100" w:afterAutospacing="1" w:line="240" w:lineRule="auto"/>
    </w:pPr>
    <w:rPr>
      <w:rFonts w:ascii="Times" w:hAnsi="Times" w:cs="Times New Roman"/>
      <w:lang w:val="es-ES_tradnl" w:eastAsia="es-ES"/>
    </w:rPr>
  </w:style>
  <w:style w:type="paragraph" w:customStyle="1" w:styleId="PersonalName">
    <w:name w:val="Personal Name"/>
    <w:basedOn w:val="Ttulo"/>
    <w:rsid w:val="00E84FCF"/>
    <w:rPr>
      <w:b/>
      <w:caps w:val="0"/>
      <w:color w:val="000000"/>
      <w:sz w:val="28"/>
      <w:szCs w:val="28"/>
    </w:rPr>
  </w:style>
  <w:style w:type="character" w:customStyle="1" w:styleId="CharAttribute17">
    <w:name w:val="CharAttribute17"/>
    <w:rsid w:val="000D6079"/>
    <w:rPr>
      <w:rFonts w:ascii="Calibri"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0327">
      <w:bodyDiv w:val="1"/>
      <w:marLeft w:val="0"/>
      <w:marRight w:val="0"/>
      <w:marTop w:val="0"/>
      <w:marBottom w:val="0"/>
      <w:divBdr>
        <w:top w:val="none" w:sz="0" w:space="0" w:color="auto"/>
        <w:left w:val="none" w:sz="0" w:space="0" w:color="auto"/>
        <w:bottom w:val="none" w:sz="0" w:space="0" w:color="auto"/>
        <w:right w:val="none" w:sz="0" w:space="0" w:color="auto"/>
      </w:divBdr>
      <w:divsChild>
        <w:div w:id="1617566278">
          <w:marLeft w:val="0"/>
          <w:marRight w:val="0"/>
          <w:marTop w:val="0"/>
          <w:marBottom w:val="0"/>
          <w:divBdr>
            <w:top w:val="none" w:sz="0" w:space="0" w:color="auto"/>
            <w:left w:val="none" w:sz="0" w:space="0" w:color="auto"/>
            <w:bottom w:val="none" w:sz="0" w:space="0" w:color="auto"/>
            <w:right w:val="none" w:sz="0" w:space="0" w:color="auto"/>
          </w:divBdr>
          <w:divsChild>
            <w:div w:id="2120487890">
              <w:marLeft w:val="0"/>
              <w:marRight w:val="0"/>
              <w:marTop w:val="0"/>
              <w:marBottom w:val="0"/>
              <w:divBdr>
                <w:top w:val="none" w:sz="0" w:space="0" w:color="auto"/>
                <w:left w:val="none" w:sz="0" w:space="0" w:color="auto"/>
                <w:bottom w:val="none" w:sz="0" w:space="0" w:color="auto"/>
                <w:right w:val="none" w:sz="0" w:space="0" w:color="auto"/>
              </w:divBdr>
              <w:divsChild>
                <w:div w:id="15278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7686">
      <w:bodyDiv w:val="1"/>
      <w:marLeft w:val="0"/>
      <w:marRight w:val="0"/>
      <w:marTop w:val="0"/>
      <w:marBottom w:val="0"/>
      <w:divBdr>
        <w:top w:val="none" w:sz="0" w:space="0" w:color="auto"/>
        <w:left w:val="none" w:sz="0" w:space="0" w:color="auto"/>
        <w:bottom w:val="none" w:sz="0" w:space="0" w:color="auto"/>
        <w:right w:val="none" w:sz="0" w:space="0" w:color="auto"/>
      </w:divBdr>
      <w:divsChild>
        <w:div w:id="713389084">
          <w:marLeft w:val="0"/>
          <w:marRight w:val="0"/>
          <w:marTop w:val="0"/>
          <w:marBottom w:val="0"/>
          <w:divBdr>
            <w:top w:val="none" w:sz="0" w:space="0" w:color="auto"/>
            <w:left w:val="none" w:sz="0" w:space="0" w:color="auto"/>
            <w:bottom w:val="none" w:sz="0" w:space="0" w:color="auto"/>
            <w:right w:val="none" w:sz="0" w:space="0" w:color="auto"/>
          </w:divBdr>
          <w:divsChild>
            <w:div w:id="1495411686">
              <w:marLeft w:val="0"/>
              <w:marRight w:val="0"/>
              <w:marTop w:val="0"/>
              <w:marBottom w:val="0"/>
              <w:divBdr>
                <w:top w:val="none" w:sz="0" w:space="0" w:color="auto"/>
                <w:left w:val="none" w:sz="0" w:space="0" w:color="auto"/>
                <w:bottom w:val="none" w:sz="0" w:space="0" w:color="auto"/>
                <w:right w:val="none" w:sz="0" w:space="0" w:color="auto"/>
              </w:divBdr>
              <w:divsChild>
                <w:div w:id="1678579012">
                  <w:marLeft w:val="0"/>
                  <w:marRight w:val="0"/>
                  <w:marTop w:val="0"/>
                  <w:marBottom w:val="0"/>
                  <w:divBdr>
                    <w:top w:val="none" w:sz="0" w:space="0" w:color="auto"/>
                    <w:left w:val="none" w:sz="0" w:space="0" w:color="auto"/>
                    <w:bottom w:val="none" w:sz="0" w:space="0" w:color="auto"/>
                    <w:right w:val="none" w:sz="0" w:space="0" w:color="auto"/>
                  </w:divBdr>
                  <w:divsChild>
                    <w:div w:id="347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574">
      <w:bodyDiv w:val="1"/>
      <w:marLeft w:val="0"/>
      <w:marRight w:val="0"/>
      <w:marTop w:val="0"/>
      <w:marBottom w:val="0"/>
      <w:divBdr>
        <w:top w:val="none" w:sz="0" w:space="0" w:color="auto"/>
        <w:left w:val="none" w:sz="0" w:space="0" w:color="auto"/>
        <w:bottom w:val="none" w:sz="0" w:space="0" w:color="auto"/>
        <w:right w:val="none" w:sz="0" w:space="0" w:color="auto"/>
      </w:divBdr>
      <w:divsChild>
        <w:div w:id="126441028">
          <w:marLeft w:val="0"/>
          <w:marRight w:val="0"/>
          <w:marTop w:val="0"/>
          <w:marBottom w:val="0"/>
          <w:divBdr>
            <w:top w:val="none" w:sz="0" w:space="0" w:color="auto"/>
            <w:left w:val="none" w:sz="0" w:space="0" w:color="auto"/>
            <w:bottom w:val="none" w:sz="0" w:space="0" w:color="auto"/>
            <w:right w:val="none" w:sz="0" w:space="0" w:color="auto"/>
          </w:divBdr>
          <w:divsChild>
            <w:div w:id="1119421687">
              <w:marLeft w:val="0"/>
              <w:marRight w:val="0"/>
              <w:marTop w:val="0"/>
              <w:marBottom w:val="0"/>
              <w:divBdr>
                <w:top w:val="none" w:sz="0" w:space="0" w:color="auto"/>
                <w:left w:val="none" w:sz="0" w:space="0" w:color="auto"/>
                <w:bottom w:val="none" w:sz="0" w:space="0" w:color="auto"/>
                <w:right w:val="none" w:sz="0" w:space="0" w:color="auto"/>
              </w:divBdr>
              <w:divsChild>
                <w:div w:id="1667123247">
                  <w:marLeft w:val="0"/>
                  <w:marRight w:val="0"/>
                  <w:marTop w:val="0"/>
                  <w:marBottom w:val="0"/>
                  <w:divBdr>
                    <w:top w:val="none" w:sz="0" w:space="0" w:color="auto"/>
                    <w:left w:val="none" w:sz="0" w:space="0" w:color="auto"/>
                    <w:bottom w:val="none" w:sz="0" w:space="0" w:color="auto"/>
                    <w:right w:val="none" w:sz="0" w:space="0" w:color="auto"/>
                  </w:divBdr>
                  <w:divsChild>
                    <w:div w:id="11939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8006">
      <w:bodyDiv w:val="1"/>
      <w:marLeft w:val="0"/>
      <w:marRight w:val="0"/>
      <w:marTop w:val="0"/>
      <w:marBottom w:val="0"/>
      <w:divBdr>
        <w:top w:val="none" w:sz="0" w:space="0" w:color="auto"/>
        <w:left w:val="none" w:sz="0" w:space="0" w:color="auto"/>
        <w:bottom w:val="none" w:sz="0" w:space="0" w:color="auto"/>
        <w:right w:val="none" w:sz="0" w:space="0" w:color="auto"/>
      </w:divBdr>
    </w:div>
    <w:div w:id="274866559">
      <w:bodyDiv w:val="1"/>
      <w:marLeft w:val="0"/>
      <w:marRight w:val="0"/>
      <w:marTop w:val="0"/>
      <w:marBottom w:val="0"/>
      <w:divBdr>
        <w:top w:val="none" w:sz="0" w:space="0" w:color="auto"/>
        <w:left w:val="none" w:sz="0" w:space="0" w:color="auto"/>
        <w:bottom w:val="none" w:sz="0" w:space="0" w:color="auto"/>
        <w:right w:val="none" w:sz="0" w:space="0" w:color="auto"/>
      </w:divBdr>
    </w:div>
    <w:div w:id="301816399">
      <w:bodyDiv w:val="1"/>
      <w:marLeft w:val="0"/>
      <w:marRight w:val="0"/>
      <w:marTop w:val="0"/>
      <w:marBottom w:val="0"/>
      <w:divBdr>
        <w:top w:val="none" w:sz="0" w:space="0" w:color="auto"/>
        <w:left w:val="none" w:sz="0" w:space="0" w:color="auto"/>
        <w:bottom w:val="none" w:sz="0" w:space="0" w:color="auto"/>
        <w:right w:val="none" w:sz="0" w:space="0" w:color="auto"/>
      </w:divBdr>
    </w:div>
    <w:div w:id="532114324">
      <w:bodyDiv w:val="1"/>
      <w:marLeft w:val="0"/>
      <w:marRight w:val="0"/>
      <w:marTop w:val="0"/>
      <w:marBottom w:val="0"/>
      <w:divBdr>
        <w:top w:val="none" w:sz="0" w:space="0" w:color="auto"/>
        <w:left w:val="none" w:sz="0" w:space="0" w:color="auto"/>
        <w:bottom w:val="none" w:sz="0" w:space="0" w:color="auto"/>
        <w:right w:val="none" w:sz="0" w:space="0" w:color="auto"/>
      </w:divBdr>
      <w:divsChild>
        <w:div w:id="2072384587">
          <w:marLeft w:val="0"/>
          <w:marRight w:val="0"/>
          <w:marTop w:val="0"/>
          <w:marBottom w:val="0"/>
          <w:divBdr>
            <w:top w:val="none" w:sz="0" w:space="0" w:color="auto"/>
            <w:left w:val="none" w:sz="0" w:space="0" w:color="auto"/>
            <w:bottom w:val="none" w:sz="0" w:space="0" w:color="auto"/>
            <w:right w:val="none" w:sz="0" w:space="0" w:color="auto"/>
          </w:divBdr>
          <w:divsChild>
            <w:div w:id="957686379">
              <w:marLeft w:val="0"/>
              <w:marRight w:val="0"/>
              <w:marTop w:val="0"/>
              <w:marBottom w:val="0"/>
              <w:divBdr>
                <w:top w:val="none" w:sz="0" w:space="0" w:color="auto"/>
                <w:left w:val="none" w:sz="0" w:space="0" w:color="auto"/>
                <w:bottom w:val="none" w:sz="0" w:space="0" w:color="auto"/>
                <w:right w:val="none" w:sz="0" w:space="0" w:color="auto"/>
              </w:divBdr>
              <w:divsChild>
                <w:div w:id="9806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1752">
      <w:bodyDiv w:val="1"/>
      <w:marLeft w:val="0"/>
      <w:marRight w:val="0"/>
      <w:marTop w:val="0"/>
      <w:marBottom w:val="0"/>
      <w:divBdr>
        <w:top w:val="none" w:sz="0" w:space="0" w:color="auto"/>
        <w:left w:val="none" w:sz="0" w:space="0" w:color="auto"/>
        <w:bottom w:val="none" w:sz="0" w:space="0" w:color="auto"/>
        <w:right w:val="none" w:sz="0" w:space="0" w:color="auto"/>
      </w:divBdr>
      <w:divsChild>
        <w:div w:id="217785240">
          <w:marLeft w:val="0"/>
          <w:marRight w:val="0"/>
          <w:marTop w:val="0"/>
          <w:marBottom w:val="0"/>
          <w:divBdr>
            <w:top w:val="none" w:sz="0" w:space="0" w:color="auto"/>
            <w:left w:val="none" w:sz="0" w:space="0" w:color="auto"/>
            <w:bottom w:val="none" w:sz="0" w:space="0" w:color="auto"/>
            <w:right w:val="none" w:sz="0" w:space="0" w:color="auto"/>
          </w:divBdr>
          <w:divsChild>
            <w:div w:id="2130707847">
              <w:marLeft w:val="0"/>
              <w:marRight w:val="0"/>
              <w:marTop w:val="0"/>
              <w:marBottom w:val="0"/>
              <w:divBdr>
                <w:top w:val="none" w:sz="0" w:space="0" w:color="auto"/>
                <w:left w:val="none" w:sz="0" w:space="0" w:color="auto"/>
                <w:bottom w:val="none" w:sz="0" w:space="0" w:color="auto"/>
                <w:right w:val="none" w:sz="0" w:space="0" w:color="auto"/>
              </w:divBdr>
              <w:divsChild>
                <w:div w:id="1318462003">
                  <w:marLeft w:val="0"/>
                  <w:marRight w:val="0"/>
                  <w:marTop w:val="0"/>
                  <w:marBottom w:val="0"/>
                  <w:divBdr>
                    <w:top w:val="none" w:sz="0" w:space="0" w:color="auto"/>
                    <w:left w:val="none" w:sz="0" w:space="0" w:color="auto"/>
                    <w:bottom w:val="none" w:sz="0" w:space="0" w:color="auto"/>
                    <w:right w:val="none" w:sz="0" w:space="0" w:color="auto"/>
                  </w:divBdr>
                  <w:divsChild>
                    <w:div w:id="9333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26460">
      <w:bodyDiv w:val="1"/>
      <w:marLeft w:val="0"/>
      <w:marRight w:val="0"/>
      <w:marTop w:val="0"/>
      <w:marBottom w:val="0"/>
      <w:divBdr>
        <w:top w:val="none" w:sz="0" w:space="0" w:color="auto"/>
        <w:left w:val="none" w:sz="0" w:space="0" w:color="auto"/>
        <w:bottom w:val="none" w:sz="0" w:space="0" w:color="auto"/>
        <w:right w:val="none" w:sz="0" w:space="0" w:color="auto"/>
      </w:divBdr>
      <w:divsChild>
        <w:div w:id="578365537">
          <w:marLeft w:val="0"/>
          <w:marRight w:val="0"/>
          <w:marTop w:val="0"/>
          <w:marBottom w:val="0"/>
          <w:divBdr>
            <w:top w:val="none" w:sz="0" w:space="0" w:color="auto"/>
            <w:left w:val="none" w:sz="0" w:space="0" w:color="auto"/>
            <w:bottom w:val="none" w:sz="0" w:space="0" w:color="auto"/>
            <w:right w:val="none" w:sz="0" w:space="0" w:color="auto"/>
          </w:divBdr>
          <w:divsChild>
            <w:div w:id="1045640533">
              <w:marLeft w:val="0"/>
              <w:marRight w:val="0"/>
              <w:marTop w:val="0"/>
              <w:marBottom w:val="0"/>
              <w:divBdr>
                <w:top w:val="none" w:sz="0" w:space="0" w:color="auto"/>
                <w:left w:val="none" w:sz="0" w:space="0" w:color="auto"/>
                <w:bottom w:val="none" w:sz="0" w:space="0" w:color="auto"/>
                <w:right w:val="none" w:sz="0" w:space="0" w:color="auto"/>
              </w:divBdr>
              <w:divsChild>
                <w:div w:id="715811842">
                  <w:marLeft w:val="0"/>
                  <w:marRight w:val="0"/>
                  <w:marTop w:val="0"/>
                  <w:marBottom w:val="0"/>
                  <w:divBdr>
                    <w:top w:val="none" w:sz="0" w:space="0" w:color="auto"/>
                    <w:left w:val="none" w:sz="0" w:space="0" w:color="auto"/>
                    <w:bottom w:val="none" w:sz="0" w:space="0" w:color="auto"/>
                    <w:right w:val="none" w:sz="0" w:space="0" w:color="auto"/>
                  </w:divBdr>
                  <w:divsChild>
                    <w:div w:id="12423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2641">
      <w:bodyDiv w:val="1"/>
      <w:marLeft w:val="0"/>
      <w:marRight w:val="0"/>
      <w:marTop w:val="0"/>
      <w:marBottom w:val="0"/>
      <w:divBdr>
        <w:top w:val="none" w:sz="0" w:space="0" w:color="auto"/>
        <w:left w:val="none" w:sz="0" w:space="0" w:color="auto"/>
        <w:bottom w:val="none" w:sz="0" w:space="0" w:color="auto"/>
        <w:right w:val="none" w:sz="0" w:space="0" w:color="auto"/>
      </w:divBdr>
      <w:divsChild>
        <w:div w:id="1748377319">
          <w:marLeft w:val="0"/>
          <w:marRight w:val="0"/>
          <w:marTop w:val="0"/>
          <w:marBottom w:val="0"/>
          <w:divBdr>
            <w:top w:val="none" w:sz="0" w:space="0" w:color="auto"/>
            <w:left w:val="none" w:sz="0" w:space="0" w:color="auto"/>
            <w:bottom w:val="none" w:sz="0" w:space="0" w:color="auto"/>
            <w:right w:val="none" w:sz="0" w:space="0" w:color="auto"/>
          </w:divBdr>
          <w:divsChild>
            <w:div w:id="553658774">
              <w:marLeft w:val="0"/>
              <w:marRight w:val="0"/>
              <w:marTop w:val="0"/>
              <w:marBottom w:val="0"/>
              <w:divBdr>
                <w:top w:val="none" w:sz="0" w:space="0" w:color="auto"/>
                <w:left w:val="none" w:sz="0" w:space="0" w:color="auto"/>
                <w:bottom w:val="none" w:sz="0" w:space="0" w:color="auto"/>
                <w:right w:val="none" w:sz="0" w:space="0" w:color="auto"/>
              </w:divBdr>
              <w:divsChild>
                <w:div w:id="1162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3480">
      <w:bodyDiv w:val="1"/>
      <w:marLeft w:val="0"/>
      <w:marRight w:val="0"/>
      <w:marTop w:val="0"/>
      <w:marBottom w:val="0"/>
      <w:divBdr>
        <w:top w:val="none" w:sz="0" w:space="0" w:color="auto"/>
        <w:left w:val="none" w:sz="0" w:space="0" w:color="auto"/>
        <w:bottom w:val="none" w:sz="0" w:space="0" w:color="auto"/>
        <w:right w:val="none" w:sz="0" w:space="0" w:color="auto"/>
      </w:divBdr>
    </w:div>
    <w:div w:id="903880797">
      <w:bodyDiv w:val="1"/>
      <w:marLeft w:val="0"/>
      <w:marRight w:val="0"/>
      <w:marTop w:val="0"/>
      <w:marBottom w:val="0"/>
      <w:divBdr>
        <w:top w:val="none" w:sz="0" w:space="0" w:color="auto"/>
        <w:left w:val="none" w:sz="0" w:space="0" w:color="auto"/>
        <w:bottom w:val="none" w:sz="0" w:space="0" w:color="auto"/>
        <w:right w:val="none" w:sz="0" w:space="0" w:color="auto"/>
      </w:divBdr>
      <w:divsChild>
        <w:div w:id="657853462">
          <w:marLeft w:val="0"/>
          <w:marRight w:val="0"/>
          <w:marTop w:val="0"/>
          <w:marBottom w:val="0"/>
          <w:divBdr>
            <w:top w:val="none" w:sz="0" w:space="0" w:color="auto"/>
            <w:left w:val="none" w:sz="0" w:space="0" w:color="auto"/>
            <w:bottom w:val="none" w:sz="0" w:space="0" w:color="auto"/>
            <w:right w:val="none" w:sz="0" w:space="0" w:color="auto"/>
          </w:divBdr>
          <w:divsChild>
            <w:div w:id="1864241961">
              <w:marLeft w:val="0"/>
              <w:marRight w:val="0"/>
              <w:marTop w:val="0"/>
              <w:marBottom w:val="0"/>
              <w:divBdr>
                <w:top w:val="none" w:sz="0" w:space="0" w:color="auto"/>
                <w:left w:val="none" w:sz="0" w:space="0" w:color="auto"/>
                <w:bottom w:val="none" w:sz="0" w:space="0" w:color="auto"/>
                <w:right w:val="none" w:sz="0" w:space="0" w:color="auto"/>
              </w:divBdr>
              <w:divsChild>
                <w:div w:id="1650524500">
                  <w:marLeft w:val="0"/>
                  <w:marRight w:val="0"/>
                  <w:marTop w:val="0"/>
                  <w:marBottom w:val="0"/>
                  <w:divBdr>
                    <w:top w:val="none" w:sz="0" w:space="0" w:color="auto"/>
                    <w:left w:val="none" w:sz="0" w:space="0" w:color="auto"/>
                    <w:bottom w:val="none" w:sz="0" w:space="0" w:color="auto"/>
                    <w:right w:val="none" w:sz="0" w:space="0" w:color="auto"/>
                  </w:divBdr>
                  <w:divsChild>
                    <w:div w:id="19579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7871">
      <w:bodyDiv w:val="1"/>
      <w:marLeft w:val="0"/>
      <w:marRight w:val="0"/>
      <w:marTop w:val="0"/>
      <w:marBottom w:val="0"/>
      <w:divBdr>
        <w:top w:val="none" w:sz="0" w:space="0" w:color="auto"/>
        <w:left w:val="none" w:sz="0" w:space="0" w:color="auto"/>
        <w:bottom w:val="none" w:sz="0" w:space="0" w:color="auto"/>
        <w:right w:val="none" w:sz="0" w:space="0" w:color="auto"/>
      </w:divBdr>
      <w:divsChild>
        <w:div w:id="798959547">
          <w:marLeft w:val="0"/>
          <w:marRight w:val="0"/>
          <w:marTop w:val="0"/>
          <w:marBottom w:val="0"/>
          <w:divBdr>
            <w:top w:val="none" w:sz="0" w:space="0" w:color="auto"/>
            <w:left w:val="none" w:sz="0" w:space="0" w:color="auto"/>
            <w:bottom w:val="none" w:sz="0" w:space="0" w:color="auto"/>
            <w:right w:val="none" w:sz="0" w:space="0" w:color="auto"/>
          </w:divBdr>
          <w:divsChild>
            <w:div w:id="664746376">
              <w:marLeft w:val="0"/>
              <w:marRight w:val="0"/>
              <w:marTop w:val="0"/>
              <w:marBottom w:val="0"/>
              <w:divBdr>
                <w:top w:val="none" w:sz="0" w:space="0" w:color="auto"/>
                <w:left w:val="none" w:sz="0" w:space="0" w:color="auto"/>
                <w:bottom w:val="none" w:sz="0" w:space="0" w:color="auto"/>
                <w:right w:val="none" w:sz="0" w:space="0" w:color="auto"/>
              </w:divBdr>
              <w:divsChild>
                <w:div w:id="1572691642">
                  <w:marLeft w:val="0"/>
                  <w:marRight w:val="0"/>
                  <w:marTop w:val="0"/>
                  <w:marBottom w:val="0"/>
                  <w:divBdr>
                    <w:top w:val="none" w:sz="0" w:space="0" w:color="auto"/>
                    <w:left w:val="none" w:sz="0" w:space="0" w:color="auto"/>
                    <w:bottom w:val="none" w:sz="0" w:space="0" w:color="auto"/>
                    <w:right w:val="none" w:sz="0" w:space="0" w:color="auto"/>
                  </w:divBdr>
                  <w:divsChild>
                    <w:div w:id="6644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959">
      <w:bodyDiv w:val="1"/>
      <w:marLeft w:val="0"/>
      <w:marRight w:val="0"/>
      <w:marTop w:val="0"/>
      <w:marBottom w:val="0"/>
      <w:divBdr>
        <w:top w:val="none" w:sz="0" w:space="0" w:color="auto"/>
        <w:left w:val="none" w:sz="0" w:space="0" w:color="auto"/>
        <w:bottom w:val="none" w:sz="0" w:space="0" w:color="auto"/>
        <w:right w:val="none" w:sz="0" w:space="0" w:color="auto"/>
      </w:divBdr>
    </w:div>
    <w:div w:id="1306087817">
      <w:bodyDiv w:val="1"/>
      <w:marLeft w:val="0"/>
      <w:marRight w:val="0"/>
      <w:marTop w:val="0"/>
      <w:marBottom w:val="0"/>
      <w:divBdr>
        <w:top w:val="none" w:sz="0" w:space="0" w:color="auto"/>
        <w:left w:val="none" w:sz="0" w:space="0" w:color="auto"/>
        <w:bottom w:val="none" w:sz="0" w:space="0" w:color="auto"/>
        <w:right w:val="none" w:sz="0" w:space="0" w:color="auto"/>
      </w:divBdr>
      <w:divsChild>
        <w:div w:id="476731160">
          <w:marLeft w:val="0"/>
          <w:marRight w:val="0"/>
          <w:marTop w:val="0"/>
          <w:marBottom w:val="0"/>
          <w:divBdr>
            <w:top w:val="none" w:sz="0" w:space="0" w:color="auto"/>
            <w:left w:val="none" w:sz="0" w:space="0" w:color="auto"/>
            <w:bottom w:val="none" w:sz="0" w:space="0" w:color="auto"/>
            <w:right w:val="none" w:sz="0" w:space="0" w:color="auto"/>
          </w:divBdr>
          <w:divsChild>
            <w:div w:id="1325084159">
              <w:marLeft w:val="0"/>
              <w:marRight w:val="0"/>
              <w:marTop w:val="0"/>
              <w:marBottom w:val="0"/>
              <w:divBdr>
                <w:top w:val="none" w:sz="0" w:space="0" w:color="auto"/>
                <w:left w:val="none" w:sz="0" w:space="0" w:color="auto"/>
                <w:bottom w:val="none" w:sz="0" w:space="0" w:color="auto"/>
                <w:right w:val="none" w:sz="0" w:space="0" w:color="auto"/>
              </w:divBdr>
              <w:divsChild>
                <w:div w:id="948313746">
                  <w:marLeft w:val="0"/>
                  <w:marRight w:val="0"/>
                  <w:marTop w:val="0"/>
                  <w:marBottom w:val="0"/>
                  <w:divBdr>
                    <w:top w:val="none" w:sz="0" w:space="0" w:color="auto"/>
                    <w:left w:val="none" w:sz="0" w:space="0" w:color="auto"/>
                    <w:bottom w:val="none" w:sz="0" w:space="0" w:color="auto"/>
                    <w:right w:val="none" w:sz="0" w:space="0" w:color="auto"/>
                  </w:divBdr>
                  <w:divsChild>
                    <w:div w:id="90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03089">
      <w:bodyDiv w:val="1"/>
      <w:marLeft w:val="0"/>
      <w:marRight w:val="0"/>
      <w:marTop w:val="0"/>
      <w:marBottom w:val="0"/>
      <w:divBdr>
        <w:top w:val="none" w:sz="0" w:space="0" w:color="auto"/>
        <w:left w:val="none" w:sz="0" w:space="0" w:color="auto"/>
        <w:bottom w:val="none" w:sz="0" w:space="0" w:color="auto"/>
        <w:right w:val="none" w:sz="0" w:space="0" w:color="auto"/>
      </w:divBdr>
      <w:divsChild>
        <w:div w:id="2048216365">
          <w:marLeft w:val="0"/>
          <w:marRight w:val="0"/>
          <w:marTop w:val="0"/>
          <w:marBottom w:val="0"/>
          <w:divBdr>
            <w:top w:val="none" w:sz="0" w:space="0" w:color="auto"/>
            <w:left w:val="none" w:sz="0" w:space="0" w:color="auto"/>
            <w:bottom w:val="none" w:sz="0" w:space="0" w:color="auto"/>
            <w:right w:val="none" w:sz="0" w:space="0" w:color="auto"/>
          </w:divBdr>
          <w:divsChild>
            <w:div w:id="2134397180">
              <w:marLeft w:val="0"/>
              <w:marRight w:val="0"/>
              <w:marTop w:val="0"/>
              <w:marBottom w:val="0"/>
              <w:divBdr>
                <w:top w:val="none" w:sz="0" w:space="0" w:color="auto"/>
                <w:left w:val="none" w:sz="0" w:space="0" w:color="auto"/>
                <w:bottom w:val="none" w:sz="0" w:space="0" w:color="auto"/>
                <w:right w:val="none" w:sz="0" w:space="0" w:color="auto"/>
              </w:divBdr>
              <w:divsChild>
                <w:div w:id="744181198">
                  <w:marLeft w:val="0"/>
                  <w:marRight w:val="0"/>
                  <w:marTop w:val="0"/>
                  <w:marBottom w:val="0"/>
                  <w:divBdr>
                    <w:top w:val="none" w:sz="0" w:space="0" w:color="auto"/>
                    <w:left w:val="none" w:sz="0" w:space="0" w:color="auto"/>
                    <w:bottom w:val="none" w:sz="0" w:space="0" w:color="auto"/>
                    <w:right w:val="none" w:sz="0" w:space="0" w:color="auto"/>
                  </w:divBdr>
                  <w:divsChild>
                    <w:div w:id="4145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0797">
      <w:bodyDiv w:val="1"/>
      <w:marLeft w:val="0"/>
      <w:marRight w:val="0"/>
      <w:marTop w:val="0"/>
      <w:marBottom w:val="0"/>
      <w:divBdr>
        <w:top w:val="none" w:sz="0" w:space="0" w:color="auto"/>
        <w:left w:val="none" w:sz="0" w:space="0" w:color="auto"/>
        <w:bottom w:val="none" w:sz="0" w:space="0" w:color="auto"/>
        <w:right w:val="none" w:sz="0" w:space="0" w:color="auto"/>
      </w:divBdr>
      <w:divsChild>
        <w:div w:id="177811135">
          <w:marLeft w:val="0"/>
          <w:marRight w:val="0"/>
          <w:marTop w:val="0"/>
          <w:marBottom w:val="0"/>
          <w:divBdr>
            <w:top w:val="none" w:sz="0" w:space="0" w:color="auto"/>
            <w:left w:val="none" w:sz="0" w:space="0" w:color="auto"/>
            <w:bottom w:val="none" w:sz="0" w:space="0" w:color="auto"/>
            <w:right w:val="none" w:sz="0" w:space="0" w:color="auto"/>
          </w:divBdr>
          <w:divsChild>
            <w:div w:id="315039469">
              <w:marLeft w:val="0"/>
              <w:marRight w:val="0"/>
              <w:marTop w:val="0"/>
              <w:marBottom w:val="0"/>
              <w:divBdr>
                <w:top w:val="none" w:sz="0" w:space="0" w:color="auto"/>
                <w:left w:val="none" w:sz="0" w:space="0" w:color="auto"/>
                <w:bottom w:val="none" w:sz="0" w:space="0" w:color="auto"/>
                <w:right w:val="none" w:sz="0" w:space="0" w:color="auto"/>
              </w:divBdr>
              <w:divsChild>
                <w:div w:id="13269975">
                  <w:marLeft w:val="0"/>
                  <w:marRight w:val="0"/>
                  <w:marTop w:val="0"/>
                  <w:marBottom w:val="0"/>
                  <w:divBdr>
                    <w:top w:val="none" w:sz="0" w:space="0" w:color="auto"/>
                    <w:left w:val="none" w:sz="0" w:space="0" w:color="auto"/>
                    <w:bottom w:val="none" w:sz="0" w:space="0" w:color="auto"/>
                    <w:right w:val="none" w:sz="0" w:space="0" w:color="auto"/>
                  </w:divBdr>
                  <w:divsChild>
                    <w:div w:id="19929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3138">
      <w:bodyDiv w:val="1"/>
      <w:marLeft w:val="0"/>
      <w:marRight w:val="0"/>
      <w:marTop w:val="0"/>
      <w:marBottom w:val="0"/>
      <w:divBdr>
        <w:top w:val="none" w:sz="0" w:space="0" w:color="auto"/>
        <w:left w:val="none" w:sz="0" w:space="0" w:color="auto"/>
        <w:bottom w:val="none" w:sz="0" w:space="0" w:color="auto"/>
        <w:right w:val="none" w:sz="0" w:space="0" w:color="auto"/>
      </w:divBdr>
      <w:divsChild>
        <w:div w:id="896479955">
          <w:marLeft w:val="0"/>
          <w:marRight w:val="0"/>
          <w:marTop w:val="0"/>
          <w:marBottom w:val="0"/>
          <w:divBdr>
            <w:top w:val="none" w:sz="0" w:space="0" w:color="auto"/>
            <w:left w:val="none" w:sz="0" w:space="0" w:color="auto"/>
            <w:bottom w:val="none" w:sz="0" w:space="0" w:color="auto"/>
            <w:right w:val="none" w:sz="0" w:space="0" w:color="auto"/>
          </w:divBdr>
          <w:divsChild>
            <w:div w:id="262228278">
              <w:marLeft w:val="0"/>
              <w:marRight w:val="0"/>
              <w:marTop w:val="0"/>
              <w:marBottom w:val="0"/>
              <w:divBdr>
                <w:top w:val="none" w:sz="0" w:space="0" w:color="auto"/>
                <w:left w:val="none" w:sz="0" w:space="0" w:color="auto"/>
                <w:bottom w:val="none" w:sz="0" w:space="0" w:color="auto"/>
                <w:right w:val="none" w:sz="0" w:space="0" w:color="auto"/>
              </w:divBdr>
              <w:divsChild>
                <w:div w:id="1347051050">
                  <w:marLeft w:val="0"/>
                  <w:marRight w:val="0"/>
                  <w:marTop w:val="0"/>
                  <w:marBottom w:val="0"/>
                  <w:divBdr>
                    <w:top w:val="none" w:sz="0" w:space="0" w:color="auto"/>
                    <w:left w:val="none" w:sz="0" w:space="0" w:color="auto"/>
                    <w:bottom w:val="none" w:sz="0" w:space="0" w:color="auto"/>
                    <w:right w:val="none" w:sz="0" w:space="0" w:color="auto"/>
                  </w:divBdr>
                  <w:divsChild>
                    <w:div w:id="4420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0631">
      <w:bodyDiv w:val="1"/>
      <w:marLeft w:val="0"/>
      <w:marRight w:val="0"/>
      <w:marTop w:val="0"/>
      <w:marBottom w:val="0"/>
      <w:divBdr>
        <w:top w:val="none" w:sz="0" w:space="0" w:color="auto"/>
        <w:left w:val="none" w:sz="0" w:space="0" w:color="auto"/>
        <w:bottom w:val="none" w:sz="0" w:space="0" w:color="auto"/>
        <w:right w:val="none" w:sz="0" w:space="0" w:color="auto"/>
      </w:divBdr>
      <w:divsChild>
        <w:div w:id="22022691">
          <w:marLeft w:val="0"/>
          <w:marRight w:val="0"/>
          <w:marTop w:val="0"/>
          <w:marBottom w:val="0"/>
          <w:divBdr>
            <w:top w:val="none" w:sz="0" w:space="0" w:color="auto"/>
            <w:left w:val="none" w:sz="0" w:space="0" w:color="auto"/>
            <w:bottom w:val="none" w:sz="0" w:space="0" w:color="auto"/>
            <w:right w:val="none" w:sz="0" w:space="0" w:color="auto"/>
          </w:divBdr>
          <w:divsChild>
            <w:div w:id="1633168440">
              <w:marLeft w:val="0"/>
              <w:marRight w:val="0"/>
              <w:marTop w:val="0"/>
              <w:marBottom w:val="0"/>
              <w:divBdr>
                <w:top w:val="none" w:sz="0" w:space="0" w:color="auto"/>
                <w:left w:val="none" w:sz="0" w:space="0" w:color="auto"/>
                <w:bottom w:val="none" w:sz="0" w:space="0" w:color="auto"/>
                <w:right w:val="none" w:sz="0" w:space="0" w:color="auto"/>
              </w:divBdr>
              <w:divsChild>
                <w:div w:id="4424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0961">
      <w:bodyDiv w:val="1"/>
      <w:marLeft w:val="0"/>
      <w:marRight w:val="0"/>
      <w:marTop w:val="0"/>
      <w:marBottom w:val="0"/>
      <w:divBdr>
        <w:top w:val="none" w:sz="0" w:space="0" w:color="auto"/>
        <w:left w:val="none" w:sz="0" w:space="0" w:color="auto"/>
        <w:bottom w:val="none" w:sz="0" w:space="0" w:color="auto"/>
        <w:right w:val="none" w:sz="0" w:space="0" w:color="auto"/>
      </w:divBdr>
      <w:divsChild>
        <w:div w:id="758331021">
          <w:marLeft w:val="0"/>
          <w:marRight w:val="0"/>
          <w:marTop w:val="0"/>
          <w:marBottom w:val="0"/>
          <w:divBdr>
            <w:top w:val="none" w:sz="0" w:space="0" w:color="auto"/>
            <w:left w:val="none" w:sz="0" w:space="0" w:color="auto"/>
            <w:bottom w:val="none" w:sz="0" w:space="0" w:color="auto"/>
            <w:right w:val="none" w:sz="0" w:space="0" w:color="auto"/>
          </w:divBdr>
          <w:divsChild>
            <w:div w:id="340393985">
              <w:marLeft w:val="0"/>
              <w:marRight w:val="0"/>
              <w:marTop w:val="0"/>
              <w:marBottom w:val="0"/>
              <w:divBdr>
                <w:top w:val="none" w:sz="0" w:space="0" w:color="auto"/>
                <w:left w:val="none" w:sz="0" w:space="0" w:color="auto"/>
                <w:bottom w:val="none" w:sz="0" w:space="0" w:color="auto"/>
                <w:right w:val="none" w:sz="0" w:space="0" w:color="auto"/>
              </w:divBdr>
              <w:divsChild>
                <w:div w:id="1837915076">
                  <w:marLeft w:val="0"/>
                  <w:marRight w:val="0"/>
                  <w:marTop w:val="0"/>
                  <w:marBottom w:val="0"/>
                  <w:divBdr>
                    <w:top w:val="none" w:sz="0" w:space="0" w:color="auto"/>
                    <w:left w:val="none" w:sz="0" w:space="0" w:color="auto"/>
                    <w:bottom w:val="none" w:sz="0" w:space="0" w:color="auto"/>
                    <w:right w:val="none" w:sz="0" w:space="0" w:color="auto"/>
                  </w:divBdr>
                  <w:divsChild>
                    <w:div w:id="2506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2571">
      <w:bodyDiv w:val="1"/>
      <w:marLeft w:val="0"/>
      <w:marRight w:val="0"/>
      <w:marTop w:val="0"/>
      <w:marBottom w:val="0"/>
      <w:divBdr>
        <w:top w:val="none" w:sz="0" w:space="0" w:color="auto"/>
        <w:left w:val="none" w:sz="0" w:space="0" w:color="auto"/>
        <w:bottom w:val="none" w:sz="0" w:space="0" w:color="auto"/>
        <w:right w:val="none" w:sz="0" w:space="0" w:color="auto"/>
      </w:divBdr>
      <w:divsChild>
        <w:div w:id="648942095">
          <w:marLeft w:val="0"/>
          <w:marRight w:val="0"/>
          <w:marTop w:val="0"/>
          <w:marBottom w:val="0"/>
          <w:divBdr>
            <w:top w:val="none" w:sz="0" w:space="0" w:color="auto"/>
            <w:left w:val="none" w:sz="0" w:space="0" w:color="auto"/>
            <w:bottom w:val="none" w:sz="0" w:space="0" w:color="auto"/>
            <w:right w:val="none" w:sz="0" w:space="0" w:color="auto"/>
          </w:divBdr>
          <w:divsChild>
            <w:div w:id="1869026326">
              <w:marLeft w:val="0"/>
              <w:marRight w:val="0"/>
              <w:marTop w:val="0"/>
              <w:marBottom w:val="0"/>
              <w:divBdr>
                <w:top w:val="none" w:sz="0" w:space="0" w:color="auto"/>
                <w:left w:val="none" w:sz="0" w:space="0" w:color="auto"/>
                <w:bottom w:val="none" w:sz="0" w:space="0" w:color="auto"/>
                <w:right w:val="none" w:sz="0" w:space="0" w:color="auto"/>
              </w:divBdr>
              <w:divsChild>
                <w:div w:id="1631324120">
                  <w:marLeft w:val="0"/>
                  <w:marRight w:val="0"/>
                  <w:marTop w:val="0"/>
                  <w:marBottom w:val="0"/>
                  <w:divBdr>
                    <w:top w:val="none" w:sz="0" w:space="0" w:color="auto"/>
                    <w:left w:val="none" w:sz="0" w:space="0" w:color="auto"/>
                    <w:bottom w:val="none" w:sz="0" w:space="0" w:color="auto"/>
                    <w:right w:val="none" w:sz="0" w:space="0" w:color="auto"/>
                  </w:divBdr>
                  <w:divsChild>
                    <w:div w:id="1404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9052">
      <w:bodyDiv w:val="1"/>
      <w:marLeft w:val="0"/>
      <w:marRight w:val="0"/>
      <w:marTop w:val="0"/>
      <w:marBottom w:val="0"/>
      <w:divBdr>
        <w:top w:val="none" w:sz="0" w:space="0" w:color="auto"/>
        <w:left w:val="none" w:sz="0" w:space="0" w:color="auto"/>
        <w:bottom w:val="none" w:sz="0" w:space="0" w:color="auto"/>
        <w:right w:val="none" w:sz="0" w:space="0" w:color="auto"/>
      </w:divBdr>
      <w:divsChild>
        <w:div w:id="1776631391">
          <w:marLeft w:val="0"/>
          <w:marRight w:val="0"/>
          <w:marTop w:val="0"/>
          <w:marBottom w:val="0"/>
          <w:divBdr>
            <w:top w:val="none" w:sz="0" w:space="0" w:color="auto"/>
            <w:left w:val="none" w:sz="0" w:space="0" w:color="auto"/>
            <w:bottom w:val="none" w:sz="0" w:space="0" w:color="auto"/>
            <w:right w:val="none" w:sz="0" w:space="0" w:color="auto"/>
          </w:divBdr>
          <w:divsChild>
            <w:div w:id="1888446824">
              <w:marLeft w:val="0"/>
              <w:marRight w:val="0"/>
              <w:marTop w:val="0"/>
              <w:marBottom w:val="0"/>
              <w:divBdr>
                <w:top w:val="none" w:sz="0" w:space="0" w:color="auto"/>
                <w:left w:val="none" w:sz="0" w:space="0" w:color="auto"/>
                <w:bottom w:val="none" w:sz="0" w:space="0" w:color="auto"/>
                <w:right w:val="none" w:sz="0" w:space="0" w:color="auto"/>
              </w:divBdr>
              <w:divsChild>
                <w:div w:id="12672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3485">
      <w:bodyDiv w:val="1"/>
      <w:marLeft w:val="0"/>
      <w:marRight w:val="0"/>
      <w:marTop w:val="0"/>
      <w:marBottom w:val="0"/>
      <w:divBdr>
        <w:top w:val="none" w:sz="0" w:space="0" w:color="auto"/>
        <w:left w:val="none" w:sz="0" w:space="0" w:color="auto"/>
        <w:bottom w:val="none" w:sz="0" w:space="0" w:color="auto"/>
        <w:right w:val="none" w:sz="0" w:space="0" w:color="auto"/>
      </w:divBdr>
      <w:divsChild>
        <w:div w:id="1171144278">
          <w:marLeft w:val="0"/>
          <w:marRight w:val="0"/>
          <w:marTop w:val="0"/>
          <w:marBottom w:val="0"/>
          <w:divBdr>
            <w:top w:val="none" w:sz="0" w:space="0" w:color="auto"/>
            <w:left w:val="none" w:sz="0" w:space="0" w:color="auto"/>
            <w:bottom w:val="none" w:sz="0" w:space="0" w:color="auto"/>
            <w:right w:val="none" w:sz="0" w:space="0" w:color="auto"/>
          </w:divBdr>
          <w:divsChild>
            <w:div w:id="1432119679">
              <w:marLeft w:val="0"/>
              <w:marRight w:val="0"/>
              <w:marTop w:val="0"/>
              <w:marBottom w:val="0"/>
              <w:divBdr>
                <w:top w:val="none" w:sz="0" w:space="0" w:color="auto"/>
                <w:left w:val="none" w:sz="0" w:space="0" w:color="auto"/>
                <w:bottom w:val="none" w:sz="0" w:space="0" w:color="auto"/>
                <w:right w:val="none" w:sz="0" w:space="0" w:color="auto"/>
              </w:divBdr>
              <w:divsChild>
                <w:div w:id="16805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8648">
      <w:bodyDiv w:val="1"/>
      <w:marLeft w:val="0"/>
      <w:marRight w:val="0"/>
      <w:marTop w:val="0"/>
      <w:marBottom w:val="0"/>
      <w:divBdr>
        <w:top w:val="none" w:sz="0" w:space="0" w:color="auto"/>
        <w:left w:val="none" w:sz="0" w:space="0" w:color="auto"/>
        <w:bottom w:val="none" w:sz="0" w:space="0" w:color="auto"/>
        <w:right w:val="none" w:sz="0" w:space="0" w:color="auto"/>
      </w:divBdr>
    </w:div>
    <w:div w:id="1964723029">
      <w:bodyDiv w:val="1"/>
      <w:marLeft w:val="0"/>
      <w:marRight w:val="0"/>
      <w:marTop w:val="0"/>
      <w:marBottom w:val="0"/>
      <w:divBdr>
        <w:top w:val="none" w:sz="0" w:space="0" w:color="auto"/>
        <w:left w:val="none" w:sz="0" w:space="0" w:color="auto"/>
        <w:bottom w:val="none" w:sz="0" w:space="0" w:color="auto"/>
        <w:right w:val="none" w:sz="0" w:space="0" w:color="auto"/>
      </w:divBdr>
      <w:divsChild>
        <w:div w:id="2054696409">
          <w:marLeft w:val="0"/>
          <w:marRight w:val="0"/>
          <w:marTop w:val="0"/>
          <w:marBottom w:val="0"/>
          <w:divBdr>
            <w:top w:val="none" w:sz="0" w:space="0" w:color="auto"/>
            <w:left w:val="none" w:sz="0" w:space="0" w:color="auto"/>
            <w:bottom w:val="none" w:sz="0" w:space="0" w:color="auto"/>
            <w:right w:val="none" w:sz="0" w:space="0" w:color="auto"/>
          </w:divBdr>
          <w:divsChild>
            <w:div w:id="1542136617">
              <w:marLeft w:val="0"/>
              <w:marRight w:val="0"/>
              <w:marTop w:val="0"/>
              <w:marBottom w:val="0"/>
              <w:divBdr>
                <w:top w:val="none" w:sz="0" w:space="0" w:color="auto"/>
                <w:left w:val="none" w:sz="0" w:space="0" w:color="auto"/>
                <w:bottom w:val="none" w:sz="0" w:space="0" w:color="auto"/>
                <w:right w:val="none" w:sz="0" w:space="0" w:color="auto"/>
              </w:divBdr>
              <w:divsChild>
                <w:div w:id="18751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98093">
      <w:bodyDiv w:val="1"/>
      <w:marLeft w:val="0"/>
      <w:marRight w:val="0"/>
      <w:marTop w:val="0"/>
      <w:marBottom w:val="0"/>
      <w:divBdr>
        <w:top w:val="none" w:sz="0" w:space="0" w:color="auto"/>
        <w:left w:val="none" w:sz="0" w:space="0" w:color="auto"/>
        <w:bottom w:val="none" w:sz="0" w:space="0" w:color="auto"/>
        <w:right w:val="none" w:sz="0" w:space="0" w:color="auto"/>
      </w:divBdr>
      <w:divsChild>
        <w:div w:id="1616256949">
          <w:marLeft w:val="0"/>
          <w:marRight w:val="0"/>
          <w:marTop w:val="0"/>
          <w:marBottom w:val="0"/>
          <w:divBdr>
            <w:top w:val="none" w:sz="0" w:space="0" w:color="auto"/>
            <w:left w:val="none" w:sz="0" w:space="0" w:color="auto"/>
            <w:bottom w:val="none" w:sz="0" w:space="0" w:color="auto"/>
            <w:right w:val="none" w:sz="0" w:space="0" w:color="auto"/>
          </w:divBdr>
          <w:divsChild>
            <w:div w:id="2127429834">
              <w:marLeft w:val="0"/>
              <w:marRight w:val="0"/>
              <w:marTop w:val="0"/>
              <w:marBottom w:val="0"/>
              <w:divBdr>
                <w:top w:val="none" w:sz="0" w:space="0" w:color="auto"/>
                <w:left w:val="none" w:sz="0" w:space="0" w:color="auto"/>
                <w:bottom w:val="none" w:sz="0" w:space="0" w:color="auto"/>
                <w:right w:val="none" w:sz="0" w:space="0" w:color="auto"/>
              </w:divBdr>
              <w:divsChild>
                <w:div w:id="1573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Min10</b:Tag>
    <b:SourceType>Book</b:SourceType>
    <b:Guid>{0460CE17-AA95-47B6-B87D-A07ECEC6080C}</b:Guid>
    <b:Author>
      <b:Author>
        <b:Corporate>Ministerio de Cultura</b:Corporate>
      </b:Author>
    </b:Author>
    <b:Title>Compendio de Políticas Culturales</b:Title>
    <b:Year>2010</b:Year>
    <b:City>Bogotá</b:City>
    <b:RefOrder>1</b:RefOrder>
  </b:Source>
  <b:Source>
    <b:Tag>Gob13</b:Tag>
    <b:SourceType>Misc</b:SourceType>
    <b:Guid>{A2231C06-6E76-4C1F-BCA9-BDCC2EC71771}</b:Guid>
    <b:Title>Plan Departamental de las Culturas BIOCULTURA 2013-2023</b:Title>
    <b:Year>2013</b:Year>
    <b:City>Armenia</b:City>
    <b:Author>
      <b:Author>
        <b:Corporate>Gobernación del Quindío</b:Corporate>
      </b:Author>
    </b:Author>
    <b:PublicationTitle>Ordenanza 08 de 2013</b:PublicationTitle>
    <b:Month>09</b:Month>
    <b:Day>23</b:Day>
    <b:RefOrder>2</b:RefOrder>
  </b:Source>
  <b:Source>
    <b:Tag>Sab12</b:Tag>
    <b:SourceType>Report</b:SourceType>
    <b:Guid>{88FE5090-2F91-41D6-AC7C-268D667F32FD}</b:Guid>
    <b:Author>
      <b:Author>
        <b:NameList>
          <b:Person>
            <b:Last>Sabogal</b:Last>
            <b:First>José</b:First>
            <b:Middle>Yesid</b:Middle>
          </b:Person>
        </b:NameList>
      </b:Author>
    </b:Author>
    <b:Title>Informe analítico sobre la concertación departamental de proyectos</b:Title>
    <b:Year>2012</b:Year>
    <b:City>Armenia</b:City>
    <b:RefOrder>3</b:RefOrder>
  </b:Source>
  <b:Source>
    <b:Tag>Sec12</b:Tag>
    <b:SourceType>Misc</b:SourceType>
    <b:Guid>{6D1A2565-13AA-594E-8A21-720462034299}</b:Guid>
    <b:Author>
      <b:Author>
        <b:Corporate>Gobernación del Quindío</b:Corporate>
      </b:Author>
    </b:Author>
    <b:Title>Plan Departamental de las Culturas BIOCULTURA 2013-2023</b:Title>
    <b:Year>2013</b:Year>
    <b:City>Armenia</b:City>
    <b:StateProvince>Quindío</b:StateProvince>
    <b:RefOrder>4</b:RefOrder>
  </b:Source>
  <b:Source>
    <b:Tag>MarcadorDePosición1</b:Tag>
    <b:SourceType>Book</b:SourceType>
    <b:Guid>{E5AC89B5-E1E4-1C4D-8F04-C8B2E597E9B6}</b:Guid>
    <b:Author>
      <b:Author>
        <b:Corporate>Ministerio de Cultura</b:Corporate>
      </b:Author>
    </b:Author>
    <b:Title>Compendio de Políticas Culturales</b:Title>
    <b:Publisher>Mincultura</b:Publisher>
    <b:City>Bogotá</b:City>
    <b:Year>2010</b:Year>
    <b:Pages>656</b:Pages>
    <b:CountryRegion>Colombia</b:CountryRegion>
    <b:Volume>1</b:Volume>
    <b:RefOrder>5</b:RefOrder>
  </b:Source>
  <b:Source>
    <b:Tag>Min01</b:Tag>
    <b:SourceType>Book</b:SourceType>
    <b:Guid>{EF1BD5FB-BB7F-3640-95C6-F00E097D4E11}</b:Guid>
    <b:Author>
      <b:Author>
        <b:Corporate>Ministerio de Cultura</b:Corporate>
      </b:Author>
    </b:Author>
    <b:Title>Plan Nacional de Cultura 2001-2010</b:Title>
    <b:City>Bogotá</b:City>
    <b:CountryRegion>Colombia</b:CountryRegion>
    <b:Year>2001</b:Year>
    <b:Volume>1</b:Volume>
    <b:Pages>80</b:Pages>
    <b:RefOrder>6</b:RefOrder>
  </b:Source>
</b:Sources>
</file>

<file path=customXml/itemProps1.xml><?xml version="1.0" encoding="utf-8"?>
<ds:datastoreItem xmlns:ds="http://schemas.openxmlformats.org/officeDocument/2006/customXml" ds:itemID="{7BD2B7A6-848C-4DEC-AB66-CB77DD5B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10251</Words>
  <Characters>56384</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dc:creator>
  <cp:lastModifiedBy>Usuario</cp:lastModifiedBy>
  <cp:revision>2</cp:revision>
  <cp:lastPrinted>2014-12-22T22:51:00Z</cp:lastPrinted>
  <dcterms:created xsi:type="dcterms:W3CDTF">2015-11-11T14:35:00Z</dcterms:created>
  <dcterms:modified xsi:type="dcterms:W3CDTF">2015-11-11T14:35:00Z</dcterms:modified>
</cp:coreProperties>
</file>